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E5151" w14:textId="0F2D9F29" w:rsidR="00B42C6E" w:rsidRPr="00D60D63" w:rsidRDefault="00B42C6E" w:rsidP="000C30AD">
      <w:pPr>
        <w:suppressAutoHyphens/>
        <w:spacing w:before="240" w:line="360" w:lineRule="auto"/>
        <w:ind w:right="850"/>
        <w:outlineLvl w:val="0"/>
        <w:rPr>
          <w:rFonts w:ascii="Arial" w:hAnsi="Arial" w:cs="Arial"/>
          <w:b/>
          <w:sz w:val="22"/>
          <w:szCs w:val="22"/>
        </w:rPr>
      </w:pPr>
      <w:r>
        <w:rPr>
          <w:rFonts w:ascii="Arial" w:hAnsi="Arial"/>
          <w:b/>
          <w:sz w:val="22"/>
        </w:rPr>
        <w:t>Communiqué de presse</w:t>
      </w:r>
      <w:r>
        <w:rPr>
          <w:rFonts w:ascii="Arial" w:hAnsi="Arial"/>
          <w:b/>
          <w:sz w:val="22"/>
        </w:rPr>
        <w:br/>
      </w:r>
    </w:p>
    <w:p w14:paraId="5D2159AC" w14:textId="65E0F1B3" w:rsidR="00C86F58" w:rsidRPr="00D60D63" w:rsidRDefault="00422DBA" w:rsidP="00AE294F">
      <w:pPr>
        <w:spacing w:after="240" w:line="360" w:lineRule="auto"/>
        <w:ind w:right="-426"/>
        <w:jc w:val="both"/>
        <w:rPr>
          <w:rFonts w:ascii="Arial" w:hAnsi="Arial" w:cs="Arial"/>
          <w:b/>
          <w:sz w:val="28"/>
          <w:szCs w:val="28"/>
        </w:rPr>
      </w:pPr>
      <w:r>
        <w:rPr>
          <w:rFonts w:ascii="Arial" w:hAnsi="Arial"/>
          <w:b/>
          <w:sz w:val="28"/>
        </w:rPr>
        <w:t xml:space="preserve">Hoffmann SE récompensé par </w:t>
      </w:r>
      <w:proofErr w:type="spellStart"/>
      <w:r>
        <w:rPr>
          <w:rFonts w:ascii="Arial" w:hAnsi="Arial"/>
          <w:b/>
          <w:sz w:val="28"/>
        </w:rPr>
        <w:t>EcoVadis</w:t>
      </w:r>
      <w:proofErr w:type="spellEnd"/>
      <w:r>
        <w:rPr>
          <w:rFonts w:ascii="Arial" w:hAnsi="Arial"/>
          <w:b/>
          <w:sz w:val="28"/>
        </w:rPr>
        <w:t xml:space="preserve"> à l’échelle mondiale pour ses performances en matière de durabilité</w:t>
      </w:r>
      <w:r w:rsidR="00CC058A">
        <w:rPr>
          <w:rFonts w:ascii="Arial" w:hAnsi="Arial"/>
          <w:b/>
          <w:sz w:val="28"/>
        </w:rPr>
        <w:t> !</w:t>
      </w:r>
    </w:p>
    <w:p w14:paraId="6D7EAA18" w14:textId="77777777" w:rsidR="00BF2B78" w:rsidRPr="00D60D63" w:rsidRDefault="00BF2B78" w:rsidP="000C30AD">
      <w:pPr>
        <w:spacing w:line="360" w:lineRule="auto"/>
        <w:rPr>
          <w:rFonts w:ascii="Arial" w:hAnsi="Arial" w:cs="Arial"/>
          <w:b/>
          <w:sz w:val="22"/>
          <w:szCs w:val="22"/>
        </w:rPr>
      </w:pPr>
    </w:p>
    <w:p w14:paraId="0083CF1B" w14:textId="01A55A64" w:rsidR="00912D3E" w:rsidRPr="00D60D63" w:rsidRDefault="00F521E3" w:rsidP="00AE294F">
      <w:pPr>
        <w:autoSpaceDE w:val="0"/>
        <w:autoSpaceDN w:val="0"/>
        <w:adjustRightInd w:val="0"/>
        <w:spacing w:line="360" w:lineRule="auto"/>
        <w:ind w:right="-1"/>
        <w:jc w:val="both"/>
        <w:rPr>
          <w:rFonts w:ascii="Arial" w:eastAsiaTheme="minorEastAsia" w:hAnsi="Arial" w:cs="Arial"/>
          <w:b/>
          <w:color w:val="000000" w:themeColor="text1"/>
          <w:sz w:val="22"/>
          <w:szCs w:val="22"/>
        </w:rPr>
      </w:pPr>
      <w:r w:rsidRPr="006F1296">
        <w:rPr>
          <w:rFonts w:ascii="Arial" w:hAnsi="Arial"/>
          <w:b/>
          <w:sz w:val="22"/>
        </w:rPr>
        <w:t>Strasbourg</w:t>
      </w:r>
      <w:r w:rsidR="00411830" w:rsidRPr="006F1296">
        <w:rPr>
          <w:rFonts w:ascii="Arial" w:hAnsi="Arial"/>
          <w:b/>
          <w:sz w:val="22"/>
        </w:rPr>
        <w:t xml:space="preserve">, le </w:t>
      </w:r>
      <w:r w:rsidR="006F1296" w:rsidRPr="006F1296">
        <w:rPr>
          <w:rFonts w:ascii="Arial" w:hAnsi="Arial"/>
          <w:b/>
          <w:sz w:val="22"/>
        </w:rPr>
        <w:t>29 juin</w:t>
      </w:r>
      <w:r w:rsidR="006F1296" w:rsidRPr="006F1296">
        <w:rPr>
          <w:rFonts w:ascii="Arial" w:hAnsi="Arial"/>
          <w:b/>
          <w:sz w:val="22"/>
        </w:rPr>
        <w:t> </w:t>
      </w:r>
      <w:r w:rsidR="00411830" w:rsidRPr="006F1296">
        <w:rPr>
          <w:rFonts w:ascii="Arial" w:hAnsi="Arial"/>
          <w:b/>
          <w:sz w:val="22"/>
        </w:rPr>
        <w:t>avril 2023 – Fin 2022, Hoffmann SE s’est soumis pour la</w:t>
      </w:r>
      <w:r w:rsidR="00411830">
        <w:rPr>
          <w:rFonts w:ascii="Arial" w:hAnsi="Arial"/>
          <w:b/>
          <w:sz w:val="22"/>
        </w:rPr>
        <w:t xml:space="preserve"> première fois à une notation de durabilité par </w:t>
      </w:r>
      <w:proofErr w:type="spellStart"/>
      <w:r w:rsidR="00411830">
        <w:rPr>
          <w:rFonts w:ascii="Arial" w:hAnsi="Arial"/>
          <w:b/>
          <w:sz w:val="22"/>
        </w:rPr>
        <w:t>EcoVadis</w:t>
      </w:r>
      <w:proofErr w:type="spellEnd"/>
      <w:r w:rsidR="00411830">
        <w:rPr>
          <w:rFonts w:ascii="Arial" w:hAnsi="Arial"/>
          <w:b/>
          <w:sz w:val="22"/>
        </w:rPr>
        <w:t xml:space="preserve"> à l’échelle du Groupe et a obtenu d’emblée une médaille de bronze dans la catégorie « Commerce de gros d’autres machines et équipements ». Pour cette note renommée, Hoffmann SE a été pris en compte avec toutes ses filiales dans le monde entier. </w:t>
      </w:r>
    </w:p>
    <w:p w14:paraId="592D0B38" w14:textId="77777777" w:rsidR="00912D3E" w:rsidRPr="00D60D63" w:rsidRDefault="00912D3E" w:rsidP="00940AD1">
      <w:pPr>
        <w:autoSpaceDE w:val="0"/>
        <w:autoSpaceDN w:val="0"/>
        <w:adjustRightInd w:val="0"/>
        <w:spacing w:line="360" w:lineRule="auto"/>
        <w:ind w:right="-1"/>
        <w:rPr>
          <w:rFonts w:ascii="Arial" w:eastAsiaTheme="minorEastAsia" w:hAnsi="Arial" w:cs="Arial"/>
          <w:b/>
          <w:color w:val="000000" w:themeColor="text1"/>
          <w:sz w:val="22"/>
          <w:szCs w:val="22"/>
        </w:rPr>
      </w:pPr>
    </w:p>
    <w:p w14:paraId="45A88263" w14:textId="5D03D7AC" w:rsidR="00ED53FF" w:rsidRPr="00D60D63" w:rsidRDefault="006C7D21" w:rsidP="001E517E">
      <w:pPr>
        <w:autoSpaceDE w:val="0"/>
        <w:autoSpaceDN w:val="0"/>
        <w:adjustRightInd w:val="0"/>
        <w:spacing w:line="360" w:lineRule="auto"/>
        <w:ind w:right="-1"/>
        <w:jc w:val="both"/>
        <w:rPr>
          <w:rFonts w:ascii="Arial" w:eastAsiaTheme="minorEastAsia" w:hAnsi="Arial" w:cs="Arial"/>
          <w:bCs/>
          <w:sz w:val="22"/>
          <w:szCs w:val="22"/>
        </w:rPr>
      </w:pPr>
      <w:r>
        <w:rPr>
          <w:rFonts w:ascii="Arial" w:hAnsi="Arial"/>
          <w:sz w:val="22"/>
        </w:rPr>
        <w:t xml:space="preserve">Avec la note Bronze, Hoffmann compte ainsi parmi les 50 % des meilleures entreprises évaluées par </w:t>
      </w:r>
      <w:proofErr w:type="spellStart"/>
      <w:r>
        <w:rPr>
          <w:rFonts w:ascii="Arial" w:hAnsi="Arial"/>
          <w:sz w:val="22"/>
        </w:rPr>
        <w:t>EcoVadis</w:t>
      </w:r>
      <w:proofErr w:type="spellEnd"/>
      <w:r>
        <w:rPr>
          <w:rFonts w:ascii="Arial" w:hAnsi="Arial"/>
          <w:sz w:val="22"/>
        </w:rPr>
        <w:t xml:space="preserve">. La distinction </w:t>
      </w:r>
      <w:proofErr w:type="spellStart"/>
      <w:r>
        <w:rPr>
          <w:rFonts w:ascii="Arial" w:hAnsi="Arial"/>
          <w:sz w:val="22"/>
        </w:rPr>
        <w:t>EcoVadis</w:t>
      </w:r>
      <w:proofErr w:type="spellEnd"/>
      <w:r>
        <w:rPr>
          <w:rFonts w:ascii="Arial" w:hAnsi="Arial"/>
          <w:sz w:val="22"/>
        </w:rPr>
        <w:t xml:space="preserve"> est décernée par la plate-forme d’évaluation internationale du même nom, qui examine les entreprises sous l’angle de leurs performances de durabilité et établit des notations ESG sur la base de ces évaluations. Les domaines de l’environnement, de l’éthique, des droits de l’homme et du travail ainsi que de l’approvisionnement durable sont ainsi évalués. </w:t>
      </w:r>
    </w:p>
    <w:p w14:paraId="261AC56B" w14:textId="58A48D7B" w:rsidR="00ED53FF" w:rsidRPr="00D60D63" w:rsidRDefault="00ED53FF" w:rsidP="009C0426">
      <w:pPr>
        <w:pStyle w:val="Commentaire"/>
        <w:spacing w:line="360" w:lineRule="auto"/>
        <w:rPr>
          <w:rFonts w:ascii="Arial" w:eastAsiaTheme="minorEastAsia" w:hAnsi="Arial" w:cs="Arial"/>
          <w:bCs/>
          <w:sz w:val="22"/>
          <w:szCs w:val="22"/>
        </w:rPr>
      </w:pPr>
    </w:p>
    <w:p w14:paraId="5DADC265" w14:textId="124966BB" w:rsidR="00B81346" w:rsidRPr="00D60D63" w:rsidRDefault="00F658AB" w:rsidP="001E517E">
      <w:pPr>
        <w:pStyle w:val="Commentaire"/>
        <w:spacing w:line="360" w:lineRule="auto"/>
        <w:jc w:val="both"/>
        <w:rPr>
          <w:rFonts w:ascii="Arial" w:eastAsiaTheme="minorEastAsia" w:hAnsi="Arial" w:cs="Arial"/>
          <w:bCs/>
          <w:sz w:val="22"/>
          <w:szCs w:val="22"/>
        </w:rPr>
      </w:pPr>
      <w:r>
        <w:rPr>
          <w:rFonts w:ascii="Arial" w:hAnsi="Arial"/>
          <w:sz w:val="22"/>
        </w:rPr>
        <w:t xml:space="preserve">Pour obtenir la certification du Groupe, Hoffmann a dû répondre, à l’échelle internationale, aux nombreux critères stricts d’une grande entreprise. Holger Quade, Senior </w:t>
      </w:r>
      <w:proofErr w:type="spellStart"/>
      <w:r>
        <w:rPr>
          <w:rFonts w:ascii="Arial" w:hAnsi="Arial"/>
          <w:sz w:val="22"/>
        </w:rPr>
        <w:t>Director</w:t>
      </w:r>
      <w:proofErr w:type="spellEnd"/>
      <w:r>
        <w:rPr>
          <w:rFonts w:ascii="Arial" w:hAnsi="Arial"/>
          <w:sz w:val="22"/>
        </w:rPr>
        <w:t xml:space="preserve"> Compliance, Risk &amp; </w:t>
      </w:r>
      <w:proofErr w:type="spellStart"/>
      <w:r>
        <w:rPr>
          <w:rFonts w:ascii="Arial" w:hAnsi="Arial"/>
          <w:sz w:val="22"/>
        </w:rPr>
        <w:t>Sustainability</w:t>
      </w:r>
      <w:proofErr w:type="spellEnd"/>
      <w:r>
        <w:rPr>
          <w:rFonts w:ascii="Arial" w:hAnsi="Arial"/>
          <w:sz w:val="22"/>
        </w:rPr>
        <w:t xml:space="preserve"> chez Hoffmann SE déclare : « Dès l’été 2022, nous avons obtenu une excellente note</w:t>
      </w:r>
      <w:r w:rsidR="00C70862">
        <w:rPr>
          <w:rFonts w:ascii="Arial" w:hAnsi="Arial"/>
          <w:sz w:val="22"/>
        </w:rPr>
        <w:t>.</w:t>
      </w:r>
      <w:r>
        <w:rPr>
          <w:rFonts w:ascii="Arial" w:hAnsi="Arial"/>
          <w:sz w:val="22"/>
        </w:rPr>
        <w:t xml:space="preserve"> Or pour notre maison-mère, Hoffmann </w:t>
      </w:r>
      <w:proofErr w:type="spellStart"/>
      <w:r>
        <w:rPr>
          <w:rFonts w:ascii="Arial" w:hAnsi="Arial"/>
          <w:sz w:val="22"/>
        </w:rPr>
        <w:t>GmbH</w:t>
      </w:r>
      <w:proofErr w:type="spellEnd"/>
      <w:r>
        <w:rPr>
          <w:rFonts w:ascii="Arial" w:hAnsi="Arial"/>
          <w:sz w:val="22"/>
        </w:rPr>
        <w:t xml:space="preserve"> </w:t>
      </w:r>
      <w:proofErr w:type="spellStart"/>
      <w:proofErr w:type="gramStart"/>
      <w:r>
        <w:rPr>
          <w:rFonts w:ascii="Arial" w:hAnsi="Arial"/>
          <w:sz w:val="22"/>
        </w:rPr>
        <w:t>Qualitätswerkzeuge</w:t>
      </w:r>
      <w:r w:rsidR="00C70862">
        <w:rPr>
          <w:rFonts w:ascii="Arial" w:hAnsi="Arial"/>
          <w:sz w:val="22"/>
        </w:rPr>
        <w:t>,l</w:t>
      </w:r>
      <w:r>
        <w:rPr>
          <w:rFonts w:ascii="Arial" w:hAnsi="Arial"/>
          <w:sz w:val="22"/>
        </w:rPr>
        <w:t>a</w:t>
      </w:r>
      <w:proofErr w:type="spellEnd"/>
      <w:proofErr w:type="gramEnd"/>
      <w:r>
        <w:rPr>
          <w:rFonts w:ascii="Arial" w:hAnsi="Arial"/>
          <w:sz w:val="22"/>
        </w:rPr>
        <w:t xml:space="preserve"> nouvelle note </w:t>
      </w:r>
      <w:proofErr w:type="spellStart"/>
      <w:r>
        <w:rPr>
          <w:rFonts w:ascii="Arial" w:hAnsi="Arial"/>
          <w:sz w:val="22"/>
        </w:rPr>
        <w:t>EcoVadis</w:t>
      </w:r>
      <w:proofErr w:type="spellEnd"/>
      <w:r>
        <w:rPr>
          <w:rFonts w:ascii="Arial" w:hAnsi="Arial"/>
          <w:sz w:val="22"/>
        </w:rPr>
        <w:t xml:space="preserve"> est un nouveau succès, mais reflète également les exigences plus élevées en matière d’évaluation de la durabilité d’un groupe d’envergure mondiale. Nous nous efforçons de nous améliorer en permanence, notamment afin de pouvoir répondre toujours mieux aux exigences croissantes de nos clients en matière de critères de durabilité. » </w:t>
      </w:r>
    </w:p>
    <w:p w14:paraId="66C44BD3" w14:textId="77777777" w:rsidR="00E143F1" w:rsidRPr="00D60D63" w:rsidRDefault="00E143F1" w:rsidP="0060431F">
      <w:pPr>
        <w:pStyle w:val="Commentaire"/>
        <w:spacing w:line="360" w:lineRule="auto"/>
        <w:rPr>
          <w:rFonts w:ascii="Arial" w:eastAsiaTheme="minorEastAsia" w:hAnsi="Arial" w:cs="Arial"/>
          <w:bCs/>
          <w:sz w:val="22"/>
          <w:szCs w:val="22"/>
        </w:rPr>
      </w:pPr>
    </w:p>
    <w:p w14:paraId="6044E72D" w14:textId="12284633" w:rsidR="00CA3E47" w:rsidRPr="00D60D63" w:rsidRDefault="0081407D" w:rsidP="001E517E">
      <w:pPr>
        <w:spacing w:line="360" w:lineRule="auto"/>
        <w:jc w:val="both"/>
        <w:rPr>
          <w:rFonts w:ascii="Arial" w:hAnsi="Arial" w:cs="Arial"/>
          <w:color w:val="000000"/>
          <w:sz w:val="22"/>
          <w:szCs w:val="22"/>
          <w:shd w:val="clear" w:color="auto" w:fill="FFFFFF"/>
        </w:rPr>
      </w:pPr>
      <w:r>
        <w:rPr>
          <w:rFonts w:ascii="Arial" w:hAnsi="Arial"/>
          <w:color w:val="000000"/>
          <w:sz w:val="22"/>
          <w:shd w:val="clear" w:color="auto" w:fill="FFFFFF"/>
        </w:rPr>
        <w:t xml:space="preserve">En 2022, Hoffmann a mis en place une stratégie de durabilité applicable à l’échelle du Groupe. L’objectif était d’associer encore plus étroitement les aspects ESG à la stratégie d’entreprise tout en adoptant une approche globale des performances économiques, écologiques et sociales du Groupe. En outre, l’entreprise a publié en décembre dernier un document relatif à l’ESG intitulé </w:t>
      </w:r>
      <w:proofErr w:type="gramStart"/>
      <w:r>
        <w:rPr>
          <w:rFonts w:ascii="Arial" w:hAnsi="Arial"/>
          <w:color w:val="000000"/>
          <w:sz w:val="22"/>
          <w:shd w:val="clear" w:color="auto" w:fill="FFFFFF"/>
        </w:rPr>
        <w:t>«  Agir</w:t>
      </w:r>
      <w:proofErr w:type="gramEnd"/>
      <w:r>
        <w:rPr>
          <w:rFonts w:ascii="Arial" w:hAnsi="Arial"/>
          <w:color w:val="000000"/>
          <w:sz w:val="22"/>
          <w:shd w:val="clear" w:color="auto" w:fill="FFFFFF"/>
        </w:rPr>
        <w:t xml:space="preserve"> de manière durable</w:t>
      </w:r>
      <w:r w:rsidR="00C70862">
        <w:rPr>
          <w:rFonts w:ascii="Arial" w:hAnsi="Arial"/>
          <w:color w:val="000000"/>
          <w:sz w:val="22"/>
          <w:shd w:val="clear" w:color="auto" w:fill="FFFFFF"/>
        </w:rPr>
        <w:t> »</w:t>
      </w:r>
      <w:r>
        <w:rPr>
          <w:rFonts w:ascii="Arial" w:hAnsi="Arial"/>
          <w:color w:val="000000"/>
          <w:sz w:val="22"/>
          <w:shd w:val="clear" w:color="auto" w:fill="FFFFFF"/>
        </w:rPr>
        <w:t xml:space="preserve">, </w:t>
      </w:r>
      <w:r>
        <w:rPr>
          <w:rFonts w:ascii="Arial" w:hAnsi="Arial"/>
          <w:color w:val="000000"/>
          <w:sz w:val="22"/>
          <w:shd w:val="clear" w:color="auto" w:fill="FFFFFF"/>
        </w:rPr>
        <w:lastRenderedPageBreak/>
        <w:t xml:space="preserve">dans lequel elle rend compte de manière exhaustive des mesures </w:t>
      </w:r>
      <w:r w:rsidRPr="00A77035">
        <w:rPr>
          <w:rFonts w:ascii="Arial" w:hAnsi="Arial"/>
          <w:color w:val="000000"/>
          <w:sz w:val="22"/>
          <w:shd w:val="clear" w:color="auto" w:fill="FFFFFF"/>
        </w:rPr>
        <w:t xml:space="preserve">prises dans les domaines </w:t>
      </w:r>
      <w:r w:rsidR="006C1092" w:rsidRPr="00A77035">
        <w:rPr>
          <w:rFonts w:ascii="Arial" w:hAnsi="Arial"/>
          <w:color w:val="000000"/>
          <w:sz w:val="22"/>
          <w:shd w:val="clear" w:color="auto" w:fill="FFFFFF"/>
        </w:rPr>
        <w:t>« </w:t>
      </w:r>
      <w:r w:rsidRPr="00A77035">
        <w:rPr>
          <w:rFonts w:ascii="Arial" w:hAnsi="Arial"/>
          <w:color w:val="000000"/>
          <w:sz w:val="22"/>
          <w:shd w:val="clear" w:color="auto" w:fill="FFFFFF"/>
        </w:rPr>
        <w:t>Climat et environnement</w:t>
      </w:r>
      <w:r w:rsidR="006C1092" w:rsidRPr="00A77035">
        <w:rPr>
          <w:rFonts w:ascii="Arial" w:hAnsi="Arial"/>
          <w:color w:val="000000"/>
          <w:sz w:val="22"/>
          <w:shd w:val="clear" w:color="auto" w:fill="FFFFFF"/>
        </w:rPr>
        <w:t> »</w:t>
      </w:r>
      <w:r w:rsidRPr="00A77035">
        <w:rPr>
          <w:rFonts w:ascii="Arial" w:hAnsi="Arial"/>
          <w:color w:val="000000"/>
          <w:sz w:val="22"/>
          <w:shd w:val="clear" w:color="auto" w:fill="FFFFFF"/>
        </w:rPr>
        <w:t xml:space="preserve">, </w:t>
      </w:r>
      <w:r w:rsidR="006C1092" w:rsidRPr="00A77035">
        <w:rPr>
          <w:rFonts w:ascii="Arial" w:hAnsi="Arial"/>
          <w:color w:val="000000"/>
          <w:sz w:val="22"/>
          <w:shd w:val="clear" w:color="auto" w:fill="FFFFFF"/>
        </w:rPr>
        <w:t>« </w:t>
      </w:r>
      <w:r w:rsidRPr="00A77035">
        <w:rPr>
          <w:rFonts w:ascii="Arial" w:hAnsi="Arial"/>
          <w:color w:val="000000"/>
          <w:sz w:val="22"/>
          <w:shd w:val="clear" w:color="auto" w:fill="FFFFFF"/>
        </w:rPr>
        <w:t>Collaborateurs et société</w:t>
      </w:r>
      <w:r w:rsidR="006C1092" w:rsidRPr="00A77035">
        <w:rPr>
          <w:rFonts w:ascii="Arial" w:hAnsi="Arial"/>
          <w:color w:val="000000"/>
          <w:sz w:val="22"/>
          <w:shd w:val="clear" w:color="auto" w:fill="FFFFFF"/>
        </w:rPr>
        <w:t> »</w:t>
      </w:r>
      <w:r w:rsidRPr="00A77035">
        <w:rPr>
          <w:rFonts w:ascii="Arial" w:hAnsi="Arial"/>
          <w:color w:val="000000"/>
          <w:sz w:val="22"/>
          <w:shd w:val="clear" w:color="auto" w:fill="FFFFFF"/>
        </w:rPr>
        <w:t xml:space="preserve"> ainsi que </w:t>
      </w:r>
      <w:r w:rsidR="00C70862">
        <w:rPr>
          <w:rFonts w:ascii="Arial" w:hAnsi="Arial"/>
          <w:color w:val="000000"/>
          <w:sz w:val="22"/>
          <w:shd w:val="clear" w:color="auto" w:fill="FFFFFF"/>
        </w:rPr>
        <w:t xml:space="preserve">dans le domaine </w:t>
      </w:r>
      <w:r w:rsidR="006C1092" w:rsidRPr="00A77035">
        <w:rPr>
          <w:rFonts w:ascii="Arial" w:hAnsi="Arial"/>
          <w:color w:val="000000"/>
          <w:sz w:val="22"/>
          <w:shd w:val="clear" w:color="auto" w:fill="FFFFFF"/>
        </w:rPr>
        <w:t>« </w:t>
      </w:r>
      <w:r w:rsidRPr="00A77035">
        <w:rPr>
          <w:rFonts w:ascii="Arial" w:hAnsi="Arial"/>
          <w:color w:val="000000"/>
          <w:sz w:val="22"/>
          <w:shd w:val="clear" w:color="auto" w:fill="FFFFFF"/>
        </w:rPr>
        <w:t>Gouvernance d’entreprise responsable</w:t>
      </w:r>
      <w:r w:rsidR="006C1092" w:rsidRPr="00A77035">
        <w:rPr>
          <w:rFonts w:ascii="Arial" w:hAnsi="Arial"/>
          <w:color w:val="000000"/>
          <w:sz w:val="22"/>
          <w:shd w:val="clear" w:color="auto" w:fill="FFFFFF"/>
        </w:rPr>
        <w:t> »</w:t>
      </w:r>
      <w:r w:rsidRPr="00A77035">
        <w:rPr>
          <w:rFonts w:ascii="Arial" w:hAnsi="Arial"/>
          <w:color w:val="000000"/>
          <w:sz w:val="22"/>
          <w:shd w:val="clear" w:color="auto" w:fill="FFFFFF"/>
        </w:rPr>
        <w:t>. Hoffmann va poursuivre</w:t>
      </w:r>
      <w:r>
        <w:rPr>
          <w:rFonts w:ascii="Arial" w:hAnsi="Arial"/>
          <w:color w:val="000000"/>
          <w:sz w:val="22"/>
          <w:shd w:val="clear" w:color="auto" w:fill="FFFFFF"/>
        </w:rPr>
        <w:t xml:space="preserve"> l’intégration de la stratégie ESG dans ses activités commerciales et continuer à concrétiser les objectifs, chiffres-clés et mesures dans les domaines stratégiques.</w:t>
      </w:r>
    </w:p>
    <w:p w14:paraId="3E5D5FA3" w14:textId="77777777" w:rsidR="00254029" w:rsidRPr="00D60D63" w:rsidRDefault="00254029" w:rsidP="00F84740">
      <w:pPr>
        <w:spacing w:line="360" w:lineRule="auto"/>
        <w:rPr>
          <w:rFonts w:ascii="Arial" w:hAnsi="Arial" w:cs="Arial"/>
          <w:color w:val="000000"/>
          <w:sz w:val="22"/>
          <w:szCs w:val="22"/>
          <w:shd w:val="clear" w:color="auto" w:fill="FFFFFF"/>
        </w:rPr>
      </w:pPr>
    </w:p>
    <w:tbl>
      <w:tblPr>
        <w:tblStyle w:val="Grilledutableau"/>
        <w:tblW w:w="936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6355"/>
      </w:tblGrid>
      <w:tr w:rsidR="00523F02" w:rsidRPr="00D60D63" w14:paraId="2468CB28" w14:textId="77777777" w:rsidTr="00D60D63">
        <w:tc>
          <w:tcPr>
            <w:tcW w:w="2841" w:type="dxa"/>
          </w:tcPr>
          <w:p w14:paraId="39E839C4" w14:textId="77777777" w:rsidR="00523F02" w:rsidRPr="00D60D63" w:rsidRDefault="00523F02" w:rsidP="00F84740">
            <w:pPr>
              <w:spacing w:line="360" w:lineRule="auto"/>
              <w:rPr>
                <w:rFonts w:ascii="Arial" w:hAnsi="Arial" w:cs="Arial"/>
                <w:color w:val="808080" w:themeColor="background1" w:themeShade="80"/>
                <w:sz w:val="18"/>
                <w:szCs w:val="18"/>
                <w:shd w:val="clear" w:color="auto" w:fill="FFFFFF"/>
              </w:rPr>
            </w:pPr>
            <w:r>
              <w:rPr>
                <w:rFonts w:ascii="Arial" w:hAnsi="Arial"/>
                <w:noProof/>
                <w:color w:val="808080" w:themeColor="background1" w:themeShade="80"/>
                <w:sz w:val="18"/>
              </w:rPr>
              <w:drawing>
                <wp:inline distT="0" distB="0" distL="0" distR="0" wp14:anchorId="406ED0D1" wp14:editId="21069446">
                  <wp:extent cx="1766455" cy="1119810"/>
                  <wp:effectExtent l="0" t="0" r="5715"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21261" cy="1154553"/>
                          </a:xfrm>
                          <a:prstGeom prst="rect">
                            <a:avLst/>
                          </a:prstGeom>
                        </pic:spPr>
                      </pic:pic>
                    </a:graphicData>
                  </a:graphic>
                </wp:inline>
              </w:drawing>
            </w:r>
          </w:p>
          <w:p w14:paraId="64B62D5C" w14:textId="2D50300B" w:rsidR="00D60D63" w:rsidRPr="00D60D63" w:rsidRDefault="00D60D63" w:rsidP="00F84740">
            <w:pPr>
              <w:spacing w:line="360" w:lineRule="auto"/>
              <w:rPr>
                <w:rFonts w:ascii="Arial" w:hAnsi="Arial" w:cs="Arial"/>
                <w:color w:val="000000"/>
                <w:sz w:val="16"/>
                <w:szCs w:val="16"/>
                <w:shd w:val="clear" w:color="auto" w:fill="FFFFFF"/>
              </w:rPr>
            </w:pPr>
            <w:r>
              <w:rPr>
                <w:rFonts w:ascii="Arial" w:hAnsi="Arial"/>
                <w:color w:val="808080" w:themeColor="background1" w:themeShade="80"/>
                <w:sz w:val="16"/>
                <w:shd w:val="clear" w:color="auto" w:fill="FFFFFF"/>
              </w:rPr>
              <w:t>Source graphique : Hoffmann SE</w:t>
            </w:r>
          </w:p>
        </w:tc>
        <w:tc>
          <w:tcPr>
            <w:tcW w:w="6520" w:type="dxa"/>
          </w:tcPr>
          <w:p w14:paraId="2E5D854A" w14:textId="77777777" w:rsidR="00D60D63" w:rsidRPr="00D60D63" w:rsidRDefault="00254029" w:rsidP="00F84740">
            <w:pPr>
              <w:spacing w:line="360" w:lineRule="auto"/>
              <w:rPr>
                <w:rFonts w:ascii="Arial" w:eastAsiaTheme="minorEastAsia" w:hAnsi="Arial" w:cs="Arial"/>
                <w:bCs/>
                <w:sz w:val="22"/>
                <w:szCs w:val="22"/>
              </w:rPr>
            </w:pPr>
            <w:r>
              <w:rPr>
                <w:rFonts w:ascii="Arial" w:hAnsi="Arial"/>
                <w:b/>
                <w:sz w:val="22"/>
              </w:rPr>
              <w:t>Légende</w:t>
            </w:r>
            <w:r>
              <w:rPr>
                <w:rFonts w:ascii="Arial" w:hAnsi="Arial"/>
                <w:sz w:val="22"/>
              </w:rPr>
              <w:t xml:space="preserve"> : Hoffmann SE </w:t>
            </w:r>
            <w:proofErr w:type="gramStart"/>
            <w:r>
              <w:rPr>
                <w:rFonts w:ascii="Arial" w:hAnsi="Arial"/>
                <w:sz w:val="22"/>
              </w:rPr>
              <w:t>a</w:t>
            </w:r>
            <w:proofErr w:type="gramEnd"/>
            <w:r>
              <w:rPr>
                <w:rFonts w:ascii="Arial" w:hAnsi="Arial"/>
                <w:sz w:val="22"/>
              </w:rPr>
              <w:t xml:space="preserve"> obtenu une médaille de bronze dans le cadre d’une notation de durabilité d’</w:t>
            </w:r>
            <w:proofErr w:type="spellStart"/>
            <w:r>
              <w:rPr>
                <w:rFonts w:ascii="Arial" w:hAnsi="Arial"/>
                <w:sz w:val="22"/>
              </w:rPr>
              <w:t>EcoVadis</w:t>
            </w:r>
            <w:proofErr w:type="spellEnd"/>
            <w:r>
              <w:rPr>
                <w:rFonts w:ascii="Arial" w:hAnsi="Arial"/>
                <w:sz w:val="22"/>
              </w:rPr>
              <w:t xml:space="preserve"> </w:t>
            </w:r>
          </w:p>
          <w:p w14:paraId="2CB1706A" w14:textId="58BEE4D4" w:rsidR="00523F02" w:rsidRPr="00D60D63" w:rsidRDefault="00523F02" w:rsidP="00F84740">
            <w:pPr>
              <w:spacing w:line="360" w:lineRule="auto"/>
              <w:rPr>
                <w:rFonts w:ascii="Arial" w:eastAsiaTheme="minorEastAsia" w:hAnsi="Arial" w:cs="Arial"/>
                <w:bCs/>
                <w:sz w:val="22"/>
                <w:szCs w:val="22"/>
              </w:rPr>
            </w:pPr>
            <w:proofErr w:type="gramStart"/>
            <w:r>
              <w:rPr>
                <w:rFonts w:ascii="Arial" w:hAnsi="Arial"/>
                <w:sz w:val="22"/>
              </w:rPr>
              <w:t>dans</w:t>
            </w:r>
            <w:proofErr w:type="gramEnd"/>
            <w:r>
              <w:rPr>
                <w:rFonts w:ascii="Arial" w:hAnsi="Arial"/>
                <w:sz w:val="22"/>
              </w:rPr>
              <w:t xml:space="preserve"> la catégorie « Grandes sociétés - Commerce de gros d’autres machines et équipements ».</w:t>
            </w:r>
          </w:p>
          <w:p w14:paraId="0DF8FF5A" w14:textId="7049CEB3" w:rsidR="00D60D63" w:rsidRPr="00D60D63" w:rsidRDefault="00D60D63" w:rsidP="00F84740">
            <w:pPr>
              <w:spacing w:line="360" w:lineRule="auto"/>
              <w:rPr>
                <w:rFonts w:ascii="Arial" w:hAnsi="Arial" w:cs="Arial"/>
                <w:color w:val="000000"/>
                <w:sz w:val="16"/>
                <w:szCs w:val="16"/>
                <w:shd w:val="clear" w:color="auto" w:fill="FFFFFF"/>
              </w:rPr>
            </w:pPr>
            <w:r>
              <w:rPr>
                <w:rFonts w:ascii="Arial" w:hAnsi="Arial"/>
                <w:color w:val="808080" w:themeColor="background1" w:themeShade="80"/>
                <w:sz w:val="16"/>
                <w:shd w:val="clear" w:color="auto" w:fill="FFFFFF"/>
              </w:rPr>
              <w:t xml:space="preserve">De gauche à droite : Simon Barber, Senior Manager ESG chez Hoffmann SE ; Holger Quade, Senior </w:t>
            </w:r>
            <w:proofErr w:type="spellStart"/>
            <w:r>
              <w:rPr>
                <w:rFonts w:ascii="Arial" w:hAnsi="Arial"/>
                <w:color w:val="808080" w:themeColor="background1" w:themeShade="80"/>
                <w:sz w:val="16"/>
                <w:shd w:val="clear" w:color="auto" w:fill="FFFFFF"/>
              </w:rPr>
              <w:t>Director</w:t>
            </w:r>
            <w:proofErr w:type="spellEnd"/>
            <w:r>
              <w:rPr>
                <w:rFonts w:ascii="Arial" w:hAnsi="Arial"/>
                <w:color w:val="808080" w:themeColor="background1" w:themeShade="80"/>
                <w:sz w:val="16"/>
                <w:shd w:val="clear" w:color="auto" w:fill="FFFFFF"/>
              </w:rPr>
              <w:t xml:space="preserve"> Compliance, Risk &amp; </w:t>
            </w:r>
            <w:proofErr w:type="spellStart"/>
            <w:r>
              <w:rPr>
                <w:rFonts w:ascii="Arial" w:hAnsi="Arial"/>
                <w:color w:val="808080" w:themeColor="background1" w:themeShade="80"/>
                <w:sz w:val="16"/>
                <w:shd w:val="clear" w:color="auto" w:fill="FFFFFF"/>
              </w:rPr>
              <w:t>Sustainability</w:t>
            </w:r>
            <w:proofErr w:type="spellEnd"/>
            <w:r>
              <w:rPr>
                <w:rFonts w:ascii="Arial" w:hAnsi="Arial"/>
                <w:color w:val="808080" w:themeColor="background1" w:themeShade="80"/>
                <w:sz w:val="16"/>
                <w:shd w:val="clear" w:color="auto" w:fill="FFFFFF"/>
              </w:rPr>
              <w:t xml:space="preserve"> chez Hoffmann SE</w:t>
            </w:r>
          </w:p>
        </w:tc>
      </w:tr>
    </w:tbl>
    <w:p w14:paraId="46DF8A50" w14:textId="77777777" w:rsidR="00523F02" w:rsidRPr="00D60D63" w:rsidRDefault="00523F02" w:rsidP="00C73400">
      <w:pPr>
        <w:rPr>
          <w:rFonts w:ascii="Arial" w:hAnsi="Arial" w:cs="Arial"/>
          <w:b/>
          <w:bCs/>
          <w:sz w:val="22"/>
          <w:szCs w:val="22"/>
        </w:rPr>
      </w:pPr>
    </w:p>
    <w:p w14:paraId="40D6D1BC" w14:textId="77777777" w:rsidR="00F521E3" w:rsidRPr="00F153F4" w:rsidRDefault="00F521E3" w:rsidP="00827EB1">
      <w:pPr>
        <w:rPr>
          <w:rFonts w:ascii="Arial" w:hAnsi="Arial" w:cs="Arial"/>
          <w:b/>
          <w:bCs/>
          <w:sz w:val="22"/>
          <w:szCs w:val="22"/>
          <w:lang w:val="de-DE"/>
        </w:rPr>
      </w:pPr>
    </w:p>
    <w:sectPr w:rsidR="00F521E3" w:rsidRPr="00F153F4" w:rsidSect="00A07E6B">
      <w:headerReference w:type="default" r:id="rId12"/>
      <w:pgSz w:w="11906" w:h="16838"/>
      <w:pgMar w:top="2380" w:right="2267"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21F25" w14:textId="77777777" w:rsidR="00343C1F" w:rsidRPr="00992C15" w:rsidRDefault="00343C1F" w:rsidP="00992C15">
      <w:r>
        <w:separator/>
      </w:r>
    </w:p>
  </w:endnote>
  <w:endnote w:type="continuationSeparator" w:id="0">
    <w:p w14:paraId="6FB9F6D2" w14:textId="77777777" w:rsidR="00343C1F" w:rsidRPr="00992C15" w:rsidRDefault="00343C1F" w:rsidP="00992C15">
      <w:r>
        <w:continuationSeparator/>
      </w:r>
    </w:p>
  </w:endnote>
  <w:endnote w:type="continuationNotice" w:id="1">
    <w:p w14:paraId="1F72CBA5" w14:textId="77777777" w:rsidR="00343C1F" w:rsidRDefault="00343C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NeueLT Std Lt Cn">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rdia New">
    <w:altName w:val="Cordia New"/>
    <w:panose1 w:val="020B0304020202020204"/>
    <w:charset w:val="DE"/>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93B8A" w14:textId="77777777" w:rsidR="00343C1F" w:rsidRPr="00992C15" w:rsidRDefault="00343C1F" w:rsidP="00992C15">
      <w:r>
        <w:separator/>
      </w:r>
    </w:p>
  </w:footnote>
  <w:footnote w:type="continuationSeparator" w:id="0">
    <w:p w14:paraId="1A9CEBD8" w14:textId="77777777" w:rsidR="00343C1F" w:rsidRPr="00992C15" w:rsidRDefault="00343C1F" w:rsidP="00992C15">
      <w:r>
        <w:continuationSeparator/>
      </w:r>
    </w:p>
  </w:footnote>
  <w:footnote w:type="continuationNotice" w:id="1">
    <w:p w14:paraId="407EB1EE" w14:textId="77777777" w:rsidR="00343C1F" w:rsidRDefault="00343C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FE229" w14:textId="6D0D1D90" w:rsidR="00BC5DA0" w:rsidRDefault="00827EB1" w:rsidP="008F1AB0">
    <w:pPr>
      <w:pStyle w:val="En-tte"/>
      <w:ind w:right="-992"/>
      <w:jc w:val="right"/>
    </w:pPr>
    <w:r>
      <w:rPr>
        <w:noProof/>
      </w:rPr>
      <w:drawing>
        <wp:inline distT="0" distB="0" distL="0" distR="0" wp14:anchorId="50C6D6C8" wp14:editId="772A8D58">
          <wp:extent cx="2469515" cy="345440"/>
          <wp:effectExtent l="0" t="0" r="6985" b="0"/>
          <wp:docPr id="11" name="Grafik 1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2469515" cy="3454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23EC0"/>
    <w:multiLevelType w:val="hybridMultilevel"/>
    <w:tmpl w:val="F57E63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C5D4088"/>
    <w:multiLevelType w:val="multilevel"/>
    <w:tmpl w:val="DD7A4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322896"/>
    <w:multiLevelType w:val="hybridMultilevel"/>
    <w:tmpl w:val="54F248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9C13E90"/>
    <w:multiLevelType w:val="hybridMultilevel"/>
    <w:tmpl w:val="9836D018"/>
    <w:lvl w:ilvl="0" w:tplc="9C3E9C66">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AEC32CE"/>
    <w:multiLevelType w:val="hybridMultilevel"/>
    <w:tmpl w:val="9156FCE6"/>
    <w:lvl w:ilvl="0" w:tplc="3DE04940">
      <w:start w:val="90"/>
      <w:numFmt w:val="bullet"/>
      <w:lvlText w:val=""/>
      <w:lvlJc w:val="left"/>
      <w:pPr>
        <w:ind w:left="720" w:hanging="360"/>
      </w:pPr>
      <w:rPr>
        <w:rFonts w:ascii="Wingdings" w:eastAsia="Times New Roman" w:hAnsi="Wingdings" w:cs="Arial" w:hint="default"/>
        <w:b/>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D831095"/>
    <w:multiLevelType w:val="hybridMultilevel"/>
    <w:tmpl w:val="FF9A777A"/>
    <w:lvl w:ilvl="0" w:tplc="73BEA26A">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763261142">
    <w:abstractNumId w:val="1"/>
  </w:num>
  <w:num w:numId="2" w16cid:durableId="1995335715">
    <w:abstractNumId w:val="3"/>
  </w:num>
  <w:num w:numId="3" w16cid:durableId="113669969">
    <w:abstractNumId w:val="4"/>
  </w:num>
  <w:num w:numId="4" w16cid:durableId="1601453825">
    <w:abstractNumId w:val="5"/>
  </w:num>
  <w:num w:numId="5" w16cid:durableId="684599949">
    <w:abstractNumId w:val="0"/>
  </w:num>
  <w:num w:numId="6" w16cid:durableId="361369442">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057"/>
    <w:rsid w:val="0000034D"/>
    <w:rsid w:val="00000A79"/>
    <w:rsid w:val="00000D4A"/>
    <w:rsid w:val="00000F3C"/>
    <w:rsid w:val="000011E3"/>
    <w:rsid w:val="00001315"/>
    <w:rsid w:val="00002089"/>
    <w:rsid w:val="00002342"/>
    <w:rsid w:val="0000354E"/>
    <w:rsid w:val="00003573"/>
    <w:rsid w:val="000035DB"/>
    <w:rsid w:val="000044D8"/>
    <w:rsid w:val="000046E7"/>
    <w:rsid w:val="00004B1A"/>
    <w:rsid w:val="000053E6"/>
    <w:rsid w:val="000059F5"/>
    <w:rsid w:val="00005E49"/>
    <w:rsid w:val="00006AB0"/>
    <w:rsid w:val="00006B75"/>
    <w:rsid w:val="000071BA"/>
    <w:rsid w:val="0001020E"/>
    <w:rsid w:val="00010D75"/>
    <w:rsid w:val="00011850"/>
    <w:rsid w:val="000119E7"/>
    <w:rsid w:val="00011B8D"/>
    <w:rsid w:val="000127E0"/>
    <w:rsid w:val="00012968"/>
    <w:rsid w:val="00012EE0"/>
    <w:rsid w:val="0001314D"/>
    <w:rsid w:val="000131A2"/>
    <w:rsid w:val="0001417E"/>
    <w:rsid w:val="000145C5"/>
    <w:rsid w:val="000149CF"/>
    <w:rsid w:val="00014D19"/>
    <w:rsid w:val="000156AA"/>
    <w:rsid w:val="00015964"/>
    <w:rsid w:val="00015B71"/>
    <w:rsid w:val="00015D96"/>
    <w:rsid w:val="00016363"/>
    <w:rsid w:val="00016862"/>
    <w:rsid w:val="00016C19"/>
    <w:rsid w:val="0001792E"/>
    <w:rsid w:val="00017C80"/>
    <w:rsid w:val="00020205"/>
    <w:rsid w:val="00020694"/>
    <w:rsid w:val="0002083A"/>
    <w:rsid w:val="00021B0B"/>
    <w:rsid w:val="00021B27"/>
    <w:rsid w:val="000221B4"/>
    <w:rsid w:val="0002276C"/>
    <w:rsid w:val="00022811"/>
    <w:rsid w:val="0002299D"/>
    <w:rsid w:val="00023584"/>
    <w:rsid w:val="000236E9"/>
    <w:rsid w:val="00023BD2"/>
    <w:rsid w:val="0002413B"/>
    <w:rsid w:val="0002443F"/>
    <w:rsid w:val="000245E4"/>
    <w:rsid w:val="00024623"/>
    <w:rsid w:val="0002480C"/>
    <w:rsid w:val="00024DD8"/>
    <w:rsid w:val="00024DFD"/>
    <w:rsid w:val="00025870"/>
    <w:rsid w:val="00025D10"/>
    <w:rsid w:val="00025FF4"/>
    <w:rsid w:val="000264AB"/>
    <w:rsid w:val="000274E1"/>
    <w:rsid w:val="000277A9"/>
    <w:rsid w:val="00027CB7"/>
    <w:rsid w:val="00030365"/>
    <w:rsid w:val="00030B1C"/>
    <w:rsid w:val="0003148E"/>
    <w:rsid w:val="0003178F"/>
    <w:rsid w:val="00032435"/>
    <w:rsid w:val="00032561"/>
    <w:rsid w:val="000329DC"/>
    <w:rsid w:val="000330FA"/>
    <w:rsid w:val="00033163"/>
    <w:rsid w:val="00033213"/>
    <w:rsid w:val="00033663"/>
    <w:rsid w:val="00033AD4"/>
    <w:rsid w:val="00034BA0"/>
    <w:rsid w:val="00034D0A"/>
    <w:rsid w:val="00035D19"/>
    <w:rsid w:val="00036347"/>
    <w:rsid w:val="0003702E"/>
    <w:rsid w:val="0003760C"/>
    <w:rsid w:val="0003799F"/>
    <w:rsid w:val="00037EC4"/>
    <w:rsid w:val="000411CE"/>
    <w:rsid w:val="00041500"/>
    <w:rsid w:val="00041B82"/>
    <w:rsid w:val="00042822"/>
    <w:rsid w:val="0004342F"/>
    <w:rsid w:val="00043832"/>
    <w:rsid w:val="00043974"/>
    <w:rsid w:val="00043993"/>
    <w:rsid w:val="00043FF3"/>
    <w:rsid w:val="000446FA"/>
    <w:rsid w:val="000447FA"/>
    <w:rsid w:val="00044D1C"/>
    <w:rsid w:val="0004549D"/>
    <w:rsid w:val="0004633F"/>
    <w:rsid w:val="00046EC8"/>
    <w:rsid w:val="000472AD"/>
    <w:rsid w:val="00047E3C"/>
    <w:rsid w:val="000504DC"/>
    <w:rsid w:val="00051052"/>
    <w:rsid w:val="00051758"/>
    <w:rsid w:val="00051847"/>
    <w:rsid w:val="000518BC"/>
    <w:rsid w:val="000520BB"/>
    <w:rsid w:val="00052252"/>
    <w:rsid w:val="00052B6B"/>
    <w:rsid w:val="000531A8"/>
    <w:rsid w:val="00053ADD"/>
    <w:rsid w:val="00054516"/>
    <w:rsid w:val="000545F6"/>
    <w:rsid w:val="00054AE0"/>
    <w:rsid w:val="00054F25"/>
    <w:rsid w:val="00055121"/>
    <w:rsid w:val="0005539A"/>
    <w:rsid w:val="00055F52"/>
    <w:rsid w:val="000564D1"/>
    <w:rsid w:val="000565FD"/>
    <w:rsid w:val="00056CD5"/>
    <w:rsid w:val="000602E2"/>
    <w:rsid w:val="00060576"/>
    <w:rsid w:val="00060CC6"/>
    <w:rsid w:val="00061850"/>
    <w:rsid w:val="00061BEC"/>
    <w:rsid w:val="00061EE2"/>
    <w:rsid w:val="00062672"/>
    <w:rsid w:val="0006296E"/>
    <w:rsid w:val="000635D9"/>
    <w:rsid w:val="00063669"/>
    <w:rsid w:val="00063D3E"/>
    <w:rsid w:val="0006404D"/>
    <w:rsid w:val="000656CD"/>
    <w:rsid w:val="00065CCA"/>
    <w:rsid w:val="00065DFC"/>
    <w:rsid w:val="00066891"/>
    <w:rsid w:val="0006749B"/>
    <w:rsid w:val="00067B70"/>
    <w:rsid w:val="00067E13"/>
    <w:rsid w:val="00070468"/>
    <w:rsid w:val="000704C0"/>
    <w:rsid w:val="00070628"/>
    <w:rsid w:val="00070DF0"/>
    <w:rsid w:val="000716EF"/>
    <w:rsid w:val="0007192B"/>
    <w:rsid w:val="00071F1B"/>
    <w:rsid w:val="000726FA"/>
    <w:rsid w:val="000727E4"/>
    <w:rsid w:val="00072DC7"/>
    <w:rsid w:val="00073149"/>
    <w:rsid w:val="0007399C"/>
    <w:rsid w:val="00073C94"/>
    <w:rsid w:val="00074574"/>
    <w:rsid w:val="000747B2"/>
    <w:rsid w:val="000747B3"/>
    <w:rsid w:val="000749B0"/>
    <w:rsid w:val="00077117"/>
    <w:rsid w:val="000806DB"/>
    <w:rsid w:val="000809E7"/>
    <w:rsid w:val="00080FC7"/>
    <w:rsid w:val="00081471"/>
    <w:rsid w:val="00081B52"/>
    <w:rsid w:val="00081E57"/>
    <w:rsid w:val="00082CF7"/>
    <w:rsid w:val="00083156"/>
    <w:rsid w:val="00083211"/>
    <w:rsid w:val="00083BB8"/>
    <w:rsid w:val="00084638"/>
    <w:rsid w:val="000847EB"/>
    <w:rsid w:val="00084C7E"/>
    <w:rsid w:val="00085247"/>
    <w:rsid w:val="00085507"/>
    <w:rsid w:val="000859E1"/>
    <w:rsid w:val="000860EC"/>
    <w:rsid w:val="00087192"/>
    <w:rsid w:val="0008750D"/>
    <w:rsid w:val="00087E79"/>
    <w:rsid w:val="00090575"/>
    <w:rsid w:val="0009188F"/>
    <w:rsid w:val="000920A3"/>
    <w:rsid w:val="00093F33"/>
    <w:rsid w:val="000942C1"/>
    <w:rsid w:val="0009483D"/>
    <w:rsid w:val="0009568A"/>
    <w:rsid w:val="00095B60"/>
    <w:rsid w:val="00095D23"/>
    <w:rsid w:val="00095E3A"/>
    <w:rsid w:val="00095EAA"/>
    <w:rsid w:val="00096273"/>
    <w:rsid w:val="000970A2"/>
    <w:rsid w:val="00097402"/>
    <w:rsid w:val="00097CE9"/>
    <w:rsid w:val="00097EBB"/>
    <w:rsid w:val="000A0548"/>
    <w:rsid w:val="000A0762"/>
    <w:rsid w:val="000A0A20"/>
    <w:rsid w:val="000A2581"/>
    <w:rsid w:val="000A28E2"/>
    <w:rsid w:val="000A30E0"/>
    <w:rsid w:val="000A332D"/>
    <w:rsid w:val="000A33C3"/>
    <w:rsid w:val="000A38E4"/>
    <w:rsid w:val="000A3A72"/>
    <w:rsid w:val="000A3CBD"/>
    <w:rsid w:val="000A40A4"/>
    <w:rsid w:val="000A435A"/>
    <w:rsid w:val="000A4C2D"/>
    <w:rsid w:val="000A712C"/>
    <w:rsid w:val="000A7CC6"/>
    <w:rsid w:val="000B0480"/>
    <w:rsid w:val="000B0E04"/>
    <w:rsid w:val="000B1110"/>
    <w:rsid w:val="000B139C"/>
    <w:rsid w:val="000B1C96"/>
    <w:rsid w:val="000B2235"/>
    <w:rsid w:val="000B269D"/>
    <w:rsid w:val="000B2BAC"/>
    <w:rsid w:val="000B2E92"/>
    <w:rsid w:val="000B30B9"/>
    <w:rsid w:val="000B3578"/>
    <w:rsid w:val="000B367B"/>
    <w:rsid w:val="000B3CC0"/>
    <w:rsid w:val="000B4C0C"/>
    <w:rsid w:val="000B5393"/>
    <w:rsid w:val="000B5921"/>
    <w:rsid w:val="000B5AA9"/>
    <w:rsid w:val="000B5F9E"/>
    <w:rsid w:val="000C0BC9"/>
    <w:rsid w:val="000C0E05"/>
    <w:rsid w:val="000C0E0C"/>
    <w:rsid w:val="000C10A9"/>
    <w:rsid w:val="000C177B"/>
    <w:rsid w:val="000C17D3"/>
    <w:rsid w:val="000C190E"/>
    <w:rsid w:val="000C2052"/>
    <w:rsid w:val="000C2BAA"/>
    <w:rsid w:val="000C2E4E"/>
    <w:rsid w:val="000C3036"/>
    <w:rsid w:val="000C30AD"/>
    <w:rsid w:val="000C391B"/>
    <w:rsid w:val="000C4017"/>
    <w:rsid w:val="000C4A61"/>
    <w:rsid w:val="000C4B8E"/>
    <w:rsid w:val="000C4DB3"/>
    <w:rsid w:val="000C522C"/>
    <w:rsid w:val="000C5D70"/>
    <w:rsid w:val="000C7087"/>
    <w:rsid w:val="000C78B4"/>
    <w:rsid w:val="000C7A10"/>
    <w:rsid w:val="000C7A8C"/>
    <w:rsid w:val="000D0620"/>
    <w:rsid w:val="000D2D4A"/>
    <w:rsid w:val="000D2FEC"/>
    <w:rsid w:val="000D342C"/>
    <w:rsid w:val="000D3833"/>
    <w:rsid w:val="000D3A74"/>
    <w:rsid w:val="000D3AA5"/>
    <w:rsid w:val="000D3AB7"/>
    <w:rsid w:val="000D435A"/>
    <w:rsid w:val="000D44E4"/>
    <w:rsid w:val="000D4FF2"/>
    <w:rsid w:val="000D524A"/>
    <w:rsid w:val="000D5427"/>
    <w:rsid w:val="000D5C79"/>
    <w:rsid w:val="000D65DA"/>
    <w:rsid w:val="000D7676"/>
    <w:rsid w:val="000D79A0"/>
    <w:rsid w:val="000E1011"/>
    <w:rsid w:val="000E1173"/>
    <w:rsid w:val="000E1761"/>
    <w:rsid w:val="000E21AD"/>
    <w:rsid w:val="000E344D"/>
    <w:rsid w:val="000E3AB5"/>
    <w:rsid w:val="000E493D"/>
    <w:rsid w:val="000E5911"/>
    <w:rsid w:val="000E5BCF"/>
    <w:rsid w:val="000E659D"/>
    <w:rsid w:val="000E6A34"/>
    <w:rsid w:val="000E74FC"/>
    <w:rsid w:val="000E75D5"/>
    <w:rsid w:val="000F0649"/>
    <w:rsid w:val="000F0938"/>
    <w:rsid w:val="000F11A4"/>
    <w:rsid w:val="000F12D2"/>
    <w:rsid w:val="000F1370"/>
    <w:rsid w:val="000F1471"/>
    <w:rsid w:val="000F1666"/>
    <w:rsid w:val="000F2BDA"/>
    <w:rsid w:val="000F3EDA"/>
    <w:rsid w:val="000F44A4"/>
    <w:rsid w:val="000F44A7"/>
    <w:rsid w:val="000F4BEE"/>
    <w:rsid w:val="000F5205"/>
    <w:rsid w:val="000F5F78"/>
    <w:rsid w:val="000F640E"/>
    <w:rsid w:val="000F64A4"/>
    <w:rsid w:val="000F743C"/>
    <w:rsid w:val="000F79AE"/>
    <w:rsid w:val="001009F4"/>
    <w:rsid w:val="00101A5B"/>
    <w:rsid w:val="00101DBE"/>
    <w:rsid w:val="00102525"/>
    <w:rsid w:val="00102F5F"/>
    <w:rsid w:val="0010368F"/>
    <w:rsid w:val="001039E4"/>
    <w:rsid w:val="001043B4"/>
    <w:rsid w:val="001044B2"/>
    <w:rsid w:val="00104CC3"/>
    <w:rsid w:val="00105145"/>
    <w:rsid w:val="00105458"/>
    <w:rsid w:val="00105523"/>
    <w:rsid w:val="00105A41"/>
    <w:rsid w:val="00105D92"/>
    <w:rsid w:val="0010601A"/>
    <w:rsid w:val="00106895"/>
    <w:rsid w:val="00106C46"/>
    <w:rsid w:val="001074F7"/>
    <w:rsid w:val="00107E47"/>
    <w:rsid w:val="00110211"/>
    <w:rsid w:val="00110485"/>
    <w:rsid w:val="001109F6"/>
    <w:rsid w:val="00110E98"/>
    <w:rsid w:val="001110D2"/>
    <w:rsid w:val="001110D8"/>
    <w:rsid w:val="00112312"/>
    <w:rsid w:val="001127EA"/>
    <w:rsid w:val="00112835"/>
    <w:rsid w:val="001134F5"/>
    <w:rsid w:val="00113843"/>
    <w:rsid w:val="00114008"/>
    <w:rsid w:val="00114046"/>
    <w:rsid w:val="001140EB"/>
    <w:rsid w:val="00114628"/>
    <w:rsid w:val="0011462C"/>
    <w:rsid w:val="00114C34"/>
    <w:rsid w:val="00114DCD"/>
    <w:rsid w:val="00114FF2"/>
    <w:rsid w:val="0011576F"/>
    <w:rsid w:val="0011588E"/>
    <w:rsid w:val="00115F4C"/>
    <w:rsid w:val="0011614A"/>
    <w:rsid w:val="00116160"/>
    <w:rsid w:val="001161E3"/>
    <w:rsid w:val="001163F6"/>
    <w:rsid w:val="001166E7"/>
    <w:rsid w:val="0011756E"/>
    <w:rsid w:val="00117AEC"/>
    <w:rsid w:val="00117B5C"/>
    <w:rsid w:val="00117E6C"/>
    <w:rsid w:val="0012001A"/>
    <w:rsid w:val="00120809"/>
    <w:rsid w:val="0012243C"/>
    <w:rsid w:val="00122B1F"/>
    <w:rsid w:val="001233DF"/>
    <w:rsid w:val="00123759"/>
    <w:rsid w:val="001238E5"/>
    <w:rsid w:val="00123E9B"/>
    <w:rsid w:val="00123FC7"/>
    <w:rsid w:val="001242B0"/>
    <w:rsid w:val="001242DC"/>
    <w:rsid w:val="0012436B"/>
    <w:rsid w:val="001245E1"/>
    <w:rsid w:val="00124834"/>
    <w:rsid w:val="00124C2B"/>
    <w:rsid w:val="0012519F"/>
    <w:rsid w:val="00125B17"/>
    <w:rsid w:val="0012616D"/>
    <w:rsid w:val="00126393"/>
    <w:rsid w:val="001265FD"/>
    <w:rsid w:val="001267A8"/>
    <w:rsid w:val="0012751D"/>
    <w:rsid w:val="00127CB7"/>
    <w:rsid w:val="0013054F"/>
    <w:rsid w:val="001306C3"/>
    <w:rsid w:val="00130CBE"/>
    <w:rsid w:val="00131149"/>
    <w:rsid w:val="001313B2"/>
    <w:rsid w:val="001313C1"/>
    <w:rsid w:val="001326EC"/>
    <w:rsid w:val="0013367B"/>
    <w:rsid w:val="00133874"/>
    <w:rsid w:val="00133A4A"/>
    <w:rsid w:val="00133B24"/>
    <w:rsid w:val="00133C34"/>
    <w:rsid w:val="0013429B"/>
    <w:rsid w:val="001343BA"/>
    <w:rsid w:val="00135D89"/>
    <w:rsid w:val="0013666D"/>
    <w:rsid w:val="00136A9D"/>
    <w:rsid w:val="00136BD6"/>
    <w:rsid w:val="001374BF"/>
    <w:rsid w:val="00137790"/>
    <w:rsid w:val="00137B08"/>
    <w:rsid w:val="00137C00"/>
    <w:rsid w:val="00137C2B"/>
    <w:rsid w:val="00140C64"/>
    <w:rsid w:val="0014230A"/>
    <w:rsid w:val="00142555"/>
    <w:rsid w:val="00142A76"/>
    <w:rsid w:val="00142D1F"/>
    <w:rsid w:val="00143347"/>
    <w:rsid w:val="0014383B"/>
    <w:rsid w:val="001438B3"/>
    <w:rsid w:val="0014476D"/>
    <w:rsid w:val="00145406"/>
    <w:rsid w:val="00146EFB"/>
    <w:rsid w:val="0014703A"/>
    <w:rsid w:val="0014752C"/>
    <w:rsid w:val="00147755"/>
    <w:rsid w:val="0014776A"/>
    <w:rsid w:val="00147E02"/>
    <w:rsid w:val="00150F47"/>
    <w:rsid w:val="001529B4"/>
    <w:rsid w:val="00153228"/>
    <w:rsid w:val="00153261"/>
    <w:rsid w:val="001544C4"/>
    <w:rsid w:val="001553C9"/>
    <w:rsid w:val="00155B94"/>
    <w:rsid w:val="001568BC"/>
    <w:rsid w:val="001568D7"/>
    <w:rsid w:val="00156952"/>
    <w:rsid w:val="00156BCD"/>
    <w:rsid w:val="00157298"/>
    <w:rsid w:val="00161472"/>
    <w:rsid w:val="001629F0"/>
    <w:rsid w:val="001630B8"/>
    <w:rsid w:val="001651E2"/>
    <w:rsid w:val="00165516"/>
    <w:rsid w:val="001656DC"/>
    <w:rsid w:val="00166301"/>
    <w:rsid w:val="001665F6"/>
    <w:rsid w:val="00166601"/>
    <w:rsid w:val="00166A94"/>
    <w:rsid w:val="00166AF5"/>
    <w:rsid w:val="00166D8A"/>
    <w:rsid w:val="0016702B"/>
    <w:rsid w:val="001676DE"/>
    <w:rsid w:val="00167A4D"/>
    <w:rsid w:val="0017187F"/>
    <w:rsid w:val="00171B99"/>
    <w:rsid w:val="00171E06"/>
    <w:rsid w:val="00171E2D"/>
    <w:rsid w:val="00172A37"/>
    <w:rsid w:val="00173090"/>
    <w:rsid w:val="001734A3"/>
    <w:rsid w:val="00173D68"/>
    <w:rsid w:val="001740F0"/>
    <w:rsid w:val="001745CA"/>
    <w:rsid w:val="001745CD"/>
    <w:rsid w:val="00174689"/>
    <w:rsid w:val="001746C7"/>
    <w:rsid w:val="001749DF"/>
    <w:rsid w:val="00175778"/>
    <w:rsid w:val="001770AF"/>
    <w:rsid w:val="00177155"/>
    <w:rsid w:val="001771E0"/>
    <w:rsid w:val="00177473"/>
    <w:rsid w:val="00180AA9"/>
    <w:rsid w:val="0018151A"/>
    <w:rsid w:val="0018228D"/>
    <w:rsid w:val="001824CA"/>
    <w:rsid w:val="00182515"/>
    <w:rsid w:val="001826E7"/>
    <w:rsid w:val="00182F5C"/>
    <w:rsid w:val="0018321C"/>
    <w:rsid w:val="00184B85"/>
    <w:rsid w:val="00185247"/>
    <w:rsid w:val="00185365"/>
    <w:rsid w:val="001856DC"/>
    <w:rsid w:val="00186009"/>
    <w:rsid w:val="00186257"/>
    <w:rsid w:val="00186456"/>
    <w:rsid w:val="00186BF7"/>
    <w:rsid w:val="0018777A"/>
    <w:rsid w:val="00187E1E"/>
    <w:rsid w:val="00191449"/>
    <w:rsid w:val="00191C11"/>
    <w:rsid w:val="001927FE"/>
    <w:rsid w:val="00192B0C"/>
    <w:rsid w:val="00193280"/>
    <w:rsid w:val="001935C8"/>
    <w:rsid w:val="0019362F"/>
    <w:rsid w:val="001936A9"/>
    <w:rsid w:val="00193B30"/>
    <w:rsid w:val="00193F1D"/>
    <w:rsid w:val="001946A2"/>
    <w:rsid w:val="001946EF"/>
    <w:rsid w:val="001947FB"/>
    <w:rsid w:val="00194892"/>
    <w:rsid w:val="00195520"/>
    <w:rsid w:val="00195D3A"/>
    <w:rsid w:val="0019631A"/>
    <w:rsid w:val="00197988"/>
    <w:rsid w:val="00197A61"/>
    <w:rsid w:val="001A0459"/>
    <w:rsid w:val="001A2E57"/>
    <w:rsid w:val="001A376B"/>
    <w:rsid w:val="001A43D2"/>
    <w:rsid w:val="001A4435"/>
    <w:rsid w:val="001A467B"/>
    <w:rsid w:val="001A4F1E"/>
    <w:rsid w:val="001A55AA"/>
    <w:rsid w:val="001A5C4F"/>
    <w:rsid w:val="001A5CB3"/>
    <w:rsid w:val="001A5F2F"/>
    <w:rsid w:val="001A6443"/>
    <w:rsid w:val="001A6654"/>
    <w:rsid w:val="001A6A81"/>
    <w:rsid w:val="001A6B90"/>
    <w:rsid w:val="001A6C5A"/>
    <w:rsid w:val="001A79C6"/>
    <w:rsid w:val="001A7E16"/>
    <w:rsid w:val="001B07EB"/>
    <w:rsid w:val="001B082D"/>
    <w:rsid w:val="001B1B44"/>
    <w:rsid w:val="001B1B9E"/>
    <w:rsid w:val="001B2080"/>
    <w:rsid w:val="001B2A47"/>
    <w:rsid w:val="001B2C3C"/>
    <w:rsid w:val="001B32A6"/>
    <w:rsid w:val="001B3ED6"/>
    <w:rsid w:val="001B4542"/>
    <w:rsid w:val="001B4EDA"/>
    <w:rsid w:val="001B5059"/>
    <w:rsid w:val="001B53D6"/>
    <w:rsid w:val="001B5809"/>
    <w:rsid w:val="001B5A73"/>
    <w:rsid w:val="001B5EC8"/>
    <w:rsid w:val="001B6C4A"/>
    <w:rsid w:val="001B7E1C"/>
    <w:rsid w:val="001B7FDA"/>
    <w:rsid w:val="001C0049"/>
    <w:rsid w:val="001C05FD"/>
    <w:rsid w:val="001C0683"/>
    <w:rsid w:val="001C098D"/>
    <w:rsid w:val="001C2225"/>
    <w:rsid w:val="001C2640"/>
    <w:rsid w:val="001C2B4F"/>
    <w:rsid w:val="001C2E79"/>
    <w:rsid w:val="001C3182"/>
    <w:rsid w:val="001C4144"/>
    <w:rsid w:val="001C4D84"/>
    <w:rsid w:val="001C4F65"/>
    <w:rsid w:val="001C4FCB"/>
    <w:rsid w:val="001C5056"/>
    <w:rsid w:val="001C5A2D"/>
    <w:rsid w:val="001C5B81"/>
    <w:rsid w:val="001C5EBB"/>
    <w:rsid w:val="001C5EC5"/>
    <w:rsid w:val="001C6CFF"/>
    <w:rsid w:val="001C6EB2"/>
    <w:rsid w:val="001C70EE"/>
    <w:rsid w:val="001C718E"/>
    <w:rsid w:val="001C7322"/>
    <w:rsid w:val="001C73E1"/>
    <w:rsid w:val="001C7AB4"/>
    <w:rsid w:val="001C7BA6"/>
    <w:rsid w:val="001C7CE2"/>
    <w:rsid w:val="001D0629"/>
    <w:rsid w:val="001D069D"/>
    <w:rsid w:val="001D09D2"/>
    <w:rsid w:val="001D111E"/>
    <w:rsid w:val="001D1802"/>
    <w:rsid w:val="001D19CC"/>
    <w:rsid w:val="001D269C"/>
    <w:rsid w:val="001D300D"/>
    <w:rsid w:val="001D44C3"/>
    <w:rsid w:val="001D47FE"/>
    <w:rsid w:val="001D513F"/>
    <w:rsid w:val="001D52BD"/>
    <w:rsid w:val="001D5B05"/>
    <w:rsid w:val="001D5FEF"/>
    <w:rsid w:val="001D6844"/>
    <w:rsid w:val="001D6CB5"/>
    <w:rsid w:val="001D7107"/>
    <w:rsid w:val="001D761C"/>
    <w:rsid w:val="001D79F8"/>
    <w:rsid w:val="001E04E1"/>
    <w:rsid w:val="001E06C8"/>
    <w:rsid w:val="001E0E36"/>
    <w:rsid w:val="001E1ED8"/>
    <w:rsid w:val="001E1F41"/>
    <w:rsid w:val="001E235B"/>
    <w:rsid w:val="001E2B26"/>
    <w:rsid w:val="001E2C9C"/>
    <w:rsid w:val="001E3183"/>
    <w:rsid w:val="001E3D3A"/>
    <w:rsid w:val="001E436D"/>
    <w:rsid w:val="001E517E"/>
    <w:rsid w:val="001E5F55"/>
    <w:rsid w:val="001E6973"/>
    <w:rsid w:val="001E6CF6"/>
    <w:rsid w:val="001E751B"/>
    <w:rsid w:val="001E78AE"/>
    <w:rsid w:val="001E7A99"/>
    <w:rsid w:val="001F1422"/>
    <w:rsid w:val="001F18B5"/>
    <w:rsid w:val="001F1D41"/>
    <w:rsid w:val="001F1D9A"/>
    <w:rsid w:val="001F2BC0"/>
    <w:rsid w:val="001F31DE"/>
    <w:rsid w:val="001F354E"/>
    <w:rsid w:val="001F3595"/>
    <w:rsid w:val="001F3A35"/>
    <w:rsid w:val="001F4122"/>
    <w:rsid w:val="001F4199"/>
    <w:rsid w:val="001F436F"/>
    <w:rsid w:val="001F4421"/>
    <w:rsid w:val="001F5D7E"/>
    <w:rsid w:val="001F5EE9"/>
    <w:rsid w:val="001F6CA5"/>
    <w:rsid w:val="001F70E8"/>
    <w:rsid w:val="001F7833"/>
    <w:rsid w:val="001F7F12"/>
    <w:rsid w:val="00200946"/>
    <w:rsid w:val="00201146"/>
    <w:rsid w:val="002011A8"/>
    <w:rsid w:val="0020154D"/>
    <w:rsid w:val="00201759"/>
    <w:rsid w:val="00201852"/>
    <w:rsid w:val="00201FB5"/>
    <w:rsid w:val="00202437"/>
    <w:rsid w:val="00202A02"/>
    <w:rsid w:val="00202E4F"/>
    <w:rsid w:val="0020326C"/>
    <w:rsid w:val="00203867"/>
    <w:rsid w:val="00203D1E"/>
    <w:rsid w:val="00204953"/>
    <w:rsid w:val="002049DD"/>
    <w:rsid w:val="00204BBC"/>
    <w:rsid w:val="00204D45"/>
    <w:rsid w:val="00205016"/>
    <w:rsid w:val="002055AF"/>
    <w:rsid w:val="00206169"/>
    <w:rsid w:val="0020725D"/>
    <w:rsid w:val="002074A7"/>
    <w:rsid w:val="00207818"/>
    <w:rsid w:val="00207911"/>
    <w:rsid w:val="00210B61"/>
    <w:rsid w:val="0021110C"/>
    <w:rsid w:val="00211EA3"/>
    <w:rsid w:val="00212533"/>
    <w:rsid w:val="002125BB"/>
    <w:rsid w:val="00212876"/>
    <w:rsid w:val="002129C6"/>
    <w:rsid w:val="002135B1"/>
    <w:rsid w:val="00213F24"/>
    <w:rsid w:val="00214C98"/>
    <w:rsid w:val="00214EDE"/>
    <w:rsid w:val="00214F33"/>
    <w:rsid w:val="00215CF0"/>
    <w:rsid w:val="00216462"/>
    <w:rsid w:val="00217A95"/>
    <w:rsid w:val="00217C0A"/>
    <w:rsid w:val="00217C1F"/>
    <w:rsid w:val="00217D62"/>
    <w:rsid w:val="002211F7"/>
    <w:rsid w:val="00221D2E"/>
    <w:rsid w:val="00222801"/>
    <w:rsid w:val="0022292E"/>
    <w:rsid w:val="0022297D"/>
    <w:rsid w:val="002235F1"/>
    <w:rsid w:val="00223A65"/>
    <w:rsid w:val="00223AE0"/>
    <w:rsid w:val="00224387"/>
    <w:rsid w:val="0022461B"/>
    <w:rsid w:val="00224AA1"/>
    <w:rsid w:val="00224E76"/>
    <w:rsid w:val="00224F38"/>
    <w:rsid w:val="002253D7"/>
    <w:rsid w:val="00225B49"/>
    <w:rsid w:val="00225DC0"/>
    <w:rsid w:val="00225E48"/>
    <w:rsid w:val="002262D8"/>
    <w:rsid w:val="00226613"/>
    <w:rsid w:val="00226B96"/>
    <w:rsid w:val="00227136"/>
    <w:rsid w:val="0022755F"/>
    <w:rsid w:val="002276F2"/>
    <w:rsid w:val="00230704"/>
    <w:rsid w:val="00230CEB"/>
    <w:rsid w:val="00231CCF"/>
    <w:rsid w:val="002323F2"/>
    <w:rsid w:val="002330A2"/>
    <w:rsid w:val="00233553"/>
    <w:rsid w:val="002336D4"/>
    <w:rsid w:val="00233C24"/>
    <w:rsid w:val="00233C29"/>
    <w:rsid w:val="002346BE"/>
    <w:rsid w:val="00234A21"/>
    <w:rsid w:val="00234C1D"/>
    <w:rsid w:val="002355DD"/>
    <w:rsid w:val="00235C4C"/>
    <w:rsid w:val="00236DAC"/>
    <w:rsid w:val="00237179"/>
    <w:rsid w:val="0023719F"/>
    <w:rsid w:val="002406F9"/>
    <w:rsid w:val="00240713"/>
    <w:rsid w:val="00240E21"/>
    <w:rsid w:val="00240E60"/>
    <w:rsid w:val="00241991"/>
    <w:rsid w:val="002421CD"/>
    <w:rsid w:val="00242AA4"/>
    <w:rsid w:val="002439BE"/>
    <w:rsid w:val="00243A73"/>
    <w:rsid w:val="00244466"/>
    <w:rsid w:val="002445CC"/>
    <w:rsid w:val="00244898"/>
    <w:rsid w:val="00244A22"/>
    <w:rsid w:val="00244AE9"/>
    <w:rsid w:val="0024504E"/>
    <w:rsid w:val="002451FB"/>
    <w:rsid w:val="00245B1B"/>
    <w:rsid w:val="00246781"/>
    <w:rsid w:val="00246F18"/>
    <w:rsid w:val="002471CF"/>
    <w:rsid w:val="00247306"/>
    <w:rsid w:val="00247616"/>
    <w:rsid w:val="002476FD"/>
    <w:rsid w:val="00247EA4"/>
    <w:rsid w:val="00250CF0"/>
    <w:rsid w:val="00251335"/>
    <w:rsid w:val="00251876"/>
    <w:rsid w:val="002518AA"/>
    <w:rsid w:val="00251EB2"/>
    <w:rsid w:val="00252CAC"/>
    <w:rsid w:val="00253B28"/>
    <w:rsid w:val="00253C24"/>
    <w:rsid w:val="00253F63"/>
    <w:rsid w:val="00254029"/>
    <w:rsid w:val="002541B1"/>
    <w:rsid w:val="00254E00"/>
    <w:rsid w:val="00255712"/>
    <w:rsid w:val="00255855"/>
    <w:rsid w:val="00257552"/>
    <w:rsid w:val="0025765D"/>
    <w:rsid w:val="00257CD7"/>
    <w:rsid w:val="00257F0E"/>
    <w:rsid w:val="00261348"/>
    <w:rsid w:val="00261A13"/>
    <w:rsid w:val="00262375"/>
    <w:rsid w:val="00262402"/>
    <w:rsid w:val="00262E81"/>
    <w:rsid w:val="00263207"/>
    <w:rsid w:val="00263313"/>
    <w:rsid w:val="002638CA"/>
    <w:rsid w:val="00263B2D"/>
    <w:rsid w:val="00264662"/>
    <w:rsid w:val="002654CB"/>
    <w:rsid w:val="00265D30"/>
    <w:rsid w:val="00265E10"/>
    <w:rsid w:val="00266B8E"/>
    <w:rsid w:val="00266F9E"/>
    <w:rsid w:val="002670F4"/>
    <w:rsid w:val="00267536"/>
    <w:rsid w:val="00270522"/>
    <w:rsid w:val="00270837"/>
    <w:rsid w:val="00270939"/>
    <w:rsid w:val="0027188E"/>
    <w:rsid w:val="00271926"/>
    <w:rsid w:val="00271E75"/>
    <w:rsid w:val="00272A31"/>
    <w:rsid w:val="00272CA0"/>
    <w:rsid w:val="00273212"/>
    <w:rsid w:val="00273FF8"/>
    <w:rsid w:val="0027465C"/>
    <w:rsid w:val="0027527C"/>
    <w:rsid w:val="002752B4"/>
    <w:rsid w:val="00275DF6"/>
    <w:rsid w:val="00275F9C"/>
    <w:rsid w:val="00276686"/>
    <w:rsid w:val="00277129"/>
    <w:rsid w:val="00277439"/>
    <w:rsid w:val="002776C0"/>
    <w:rsid w:val="00280D16"/>
    <w:rsid w:val="00282601"/>
    <w:rsid w:val="0028289B"/>
    <w:rsid w:val="00282C6D"/>
    <w:rsid w:val="002834DE"/>
    <w:rsid w:val="002835C9"/>
    <w:rsid w:val="00283678"/>
    <w:rsid w:val="00283925"/>
    <w:rsid w:val="00284185"/>
    <w:rsid w:val="00284340"/>
    <w:rsid w:val="00284DC3"/>
    <w:rsid w:val="00285996"/>
    <w:rsid w:val="00285E0A"/>
    <w:rsid w:val="00285FE6"/>
    <w:rsid w:val="00286F37"/>
    <w:rsid w:val="00287624"/>
    <w:rsid w:val="00287C16"/>
    <w:rsid w:val="002900A4"/>
    <w:rsid w:val="002902DB"/>
    <w:rsid w:val="00290613"/>
    <w:rsid w:val="00290A34"/>
    <w:rsid w:val="00290C4A"/>
    <w:rsid w:val="00290F4D"/>
    <w:rsid w:val="00291046"/>
    <w:rsid w:val="00291520"/>
    <w:rsid w:val="00291C3E"/>
    <w:rsid w:val="00292048"/>
    <w:rsid w:val="00292666"/>
    <w:rsid w:val="0029278E"/>
    <w:rsid w:val="00292EDD"/>
    <w:rsid w:val="00292FED"/>
    <w:rsid w:val="0029395F"/>
    <w:rsid w:val="00293BB7"/>
    <w:rsid w:val="00293D69"/>
    <w:rsid w:val="00293EFE"/>
    <w:rsid w:val="0029410C"/>
    <w:rsid w:val="002941B9"/>
    <w:rsid w:val="00294239"/>
    <w:rsid w:val="00294256"/>
    <w:rsid w:val="00294288"/>
    <w:rsid w:val="00295796"/>
    <w:rsid w:val="00295BF5"/>
    <w:rsid w:val="00295FB0"/>
    <w:rsid w:val="00296388"/>
    <w:rsid w:val="00296798"/>
    <w:rsid w:val="00296893"/>
    <w:rsid w:val="002971DD"/>
    <w:rsid w:val="00297A8F"/>
    <w:rsid w:val="002A06F0"/>
    <w:rsid w:val="002A1E51"/>
    <w:rsid w:val="002A2CE0"/>
    <w:rsid w:val="002A3243"/>
    <w:rsid w:val="002A333C"/>
    <w:rsid w:val="002A36A0"/>
    <w:rsid w:val="002A3EF0"/>
    <w:rsid w:val="002A48F1"/>
    <w:rsid w:val="002A5068"/>
    <w:rsid w:val="002A5F16"/>
    <w:rsid w:val="002A7210"/>
    <w:rsid w:val="002A73D6"/>
    <w:rsid w:val="002A7F2E"/>
    <w:rsid w:val="002A7FF5"/>
    <w:rsid w:val="002B0225"/>
    <w:rsid w:val="002B13B6"/>
    <w:rsid w:val="002B1580"/>
    <w:rsid w:val="002B1EE2"/>
    <w:rsid w:val="002B1F0C"/>
    <w:rsid w:val="002B2CA5"/>
    <w:rsid w:val="002B2CDC"/>
    <w:rsid w:val="002B2D35"/>
    <w:rsid w:val="002B3134"/>
    <w:rsid w:val="002B3B7A"/>
    <w:rsid w:val="002B40A5"/>
    <w:rsid w:val="002B40AC"/>
    <w:rsid w:val="002B47A1"/>
    <w:rsid w:val="002B48AD"/>
    <w:rsid w:val="002B48CE"/>
    <w:rsid w:val="002B496B"/>
    <w:rsid w:val="002B5682"/>
    <w:rsid w:val="002B589F"/>
    <w:rsid w:val="002B5980"/>
    <w:rsid w:val="002B5C19"/>
    <w:rsid w:val="002B7457"/>
    <w:rsid w:val="002C056F"/>
    <w:rsid w:val="002C0636"/>
    <w:rsid w:val="002C0EE3"/>
    <w:rsid w:val="002C1409"/>
    <w:rsid w:val="002C1835"/>
    <w:rsid w:val="002C1847"/>
    <w:rsid w:val="002C1A25"/>
    <w:rsid w:val="002C1BC6"/>
    <w:rsid w:val="002C1DF7"/>
    <w:rsid w:val="002C2729"/>
    <w:rsid w:val="002C3D12"/>
    <w:rsid w:val="002C632E"/>
    <w:rsid w:val="002C6995"/>
    <w:rsid w:val="002C73C5"/>
    <w:rsid w:val="002C77FF"/>
    <w:rsid w:val="002D0217"/>
    <w:rsid w:val="002D0931"/>
    <w:rsid w:val="002D23A9"/>
    <w:rsid w:val="002D2D20"/>
    <w:rsid w:val="002D3AC2"/>
    <w:rsid w:val="002D3FD3"/>
    <w:rsid w:val="002D645B"/>
    <w:rsid w:val="002D6643"/>
    <w:rsid w:val="002D6CC0"/>
    <w:rsid w:val="002D7241"/>
    <w:rsid w:val="002D73CF"/>
    <w:rsid w:val="002E12CB"/>
    <w:rsid w:val="002E47B2"/>
    <w:rsid w:val="002E48B9"/>
    <w:rsid w:val="002E519B"/>
    <w:rsid w:val="002E5893"/>
    <w:rsid w:val="002E5BF0"/>
    <w:rsid w:val="002E62E2"/>
    <w:rsid w:val="002E636B"/>
    <w:rsid w:val="002E66CD"/>
    <w:rsid w:val="002E6946"/>
    <w:rsid w:val="002E6AE4"/>
    <w:rsid w:val="002E6C33"/>
    <w:rsid w:val="002E71BB"/>
    <w:rsid w:val="002E783A"/>
    <w:rsid w:val="002E7E13"/>
    <w:rsid w:val="002F0B06"/>
    <w:rsid w:val="002F0FF1"/>
    <w:rsid w:val="002F12A7"/>
    <w:rsid w:val="002F19DB"/>
    <w:rsid w:val="002F209C"/>
    <w:rsid w:val="002F26BC"/>
    <w:rsid w:val="002F2F67"/>
    <w:rsid w:val="002F33C8"/>
    <w:rsid w:val="002F38EA"/>
    <w:rsid w:val="002F3C60"/>
    <w:rsid w:val="002F3F24"/>
    <w:rsid w:val="002F47E7"/>
    <w:rsid w:val="002F4F71"/>
    <w:rsid w:val="002F5262"/>
    <w:rsid w:val="002F58B0"/>
    <w:rsid w:val="002F65FB"/>
    <w:rsid w:val="002F66FD"/>
    <w:rsid w:val="002F7147"/>
    <w:rsid w:val="002F7D18"/>
    <w:rsid w:val="003003C1"/>
    <w:rsid w:val="0030057D"/>
    <w:rsid w:val="0030097B"/>
    <w:rsid w:val="00300997"/>
    <w:rsid w:val="00300A12"/>
    <w:rsid w:val="00301594"/>
    <w:rsid w:val="003016D9"/>
    <w:rsid w:val="0030182B"/>
    <w:rsid w:val="00301C27"/>
    <w:rsid w:val="00301CC3"/>
    <w:rsid w:val="003020A8"/>
    <w:rsid w:val="0030260E"/>
    <w:rsid w:val="00302698"/>
    <w:rsid w:val="003038DD"/>
    <w:rsid w:val="00303B45"/>
    <w:rsid w:val="00303D93"/>
    <w:rsid w:val="003047F3"/>
    <w:rsid w:val="00304D4B"/>
    <w:rsid w:val="00305A87"/>
    <w:rsid w:val="003060DC"/>
    <w:rsid w:val="00307160"/>
    <w:rsid w:val="003078F5"/>
    <w:rsid w:val="00307970"/>
    <w:rsid w:val="0031026F"/>
    <w:rsid w:val="00310B65"/>
    <w:rsid w:val="00310CEC"/>
    <w:rsid w:val="0031162C"/>
    <w:rsid w:val="00311659"/>
    <w:rsid w:val="00311C17"/>
    <w:rsid w:val="00311DB0"/>
    <w:rsid w:val="00311EE0"/>
    <w:rsid w:val="00313339"/>
    <w:rsid w:val="00313727"/>
    <w:rsid w:val="00313F75"/>
    <w:rsid w:val="003141B0"/>
    <w:rsid w:val="0031491A"/>
    <w:rsid w:val="00314937"/>
    <w:rsid w:val="00314A55"/>
    <w:rsid w:val="00314BB1"/>
    <w:rsid w:val="00314C81"/>
    <w:rsid w:val="00314EDA"/>
    <w:rsid w:val="0031511D"/>
    <w:rsid w:val="00315479"/>
    <w:rsid w:val="003155C9"/>
    <w:rsid w:val="00315683"/>
    <w:rsid w:val="003162A0"/>
    <w:rsid w:val="00316C88"/>
    <w:rsid w:val="0031701E"/>
    <w:rsid w:val="00317604"/>
    <w:rsid w:val="0031767B"/>
    <w:rsid w:val="00320317"/>
    <w:rsid w:val="00321148"/>
    <w:rsid w:val="00321B56"/>
    <w:rsid w:val="003222E5"/>
    <w:rsid w:val="003225ED"/>
    <w:rsid w:val="00323929"/>
    <w:rsid w:val="00323B3F"/>
    <w:rsid w:val="00325232"/>
    <w:rsid w:val="00325640"/>
    <w:rsid w:val="003261C6"/>
    <w:rsid w:val="00326882"/>
    <w:rsid w:val="00326F65"/>
    <w:rsid w:val="003273E3"/>
    <w:rsid w:val="00327A4F"/>
    <w:rsid w:val="00330F11"/>
    <w:rsid w:val="0033140C"/>
    <w:rsid w:val="00331984"/>
    <w:rsid w:val="00331B28"/>
    <w:rsid w:val="00331C30"/>
    <w:rsid w:val="00331E1A"/>
    <w:rsid w:val="00332B7A"/>
    <w:rsid w:val="0033342F"/>
    <w:rsid w:val="00334B5B"/>
    <w:rsid w:val="0033513D"/>
    <w:rsid w:val="0033567D"/>
    <w:rsid w:val="00335A3F"/>
    <w:rsid w:val="00335C49"/>
    <w:rsid w:val="00335D9E"/>
    <w:rsid w:val="0033604D"/>
    <w:rsid w:val="0033612D"/>
    <w:rsid w:val="0033634C"/>
    <w:rsid w:val="003404F4"/>
    <w:rsid w:val="00340944"/>
    <w:rsid w:val="0034102F"/>
    <w:rsid w:val="003416B6"/>
    <w:rsid w:val="0034192A"/>
    <w:rsid w:val="00342033"/>
    <w:rsid w:val="00342579"/>
    <w:rsid w:val="00342F17"/>
    <w:rsid w:val="00343AA8"/>
    <w:rsid w:val="00343C1F"/>
    <w:rsid w:val="00343CF3"/>
    <w:rsid w:val="003452C3"/>
    <w:rsid w:val="00346544"/>
    <w:rsid w:val="00346789"/>
    <w:rsid w:val="00346C5E"/>
    <w:rsid w:val="003471ED"/>
    <w:rsid w:val="0034724A"/>
    <w:rsid w:val="0034755E"/>
    <w:rsid w:val="00347A92"/>
    <w:rsid w:val="00347CF2"/>
    <w:rsid w:val="0035026D"/>
    <w:rsid w:val="00350805"/>
    <w:rsid w:val="00350B9E"/>
    <w:rsid w:val="00350F36"/>
    <w:rsid w:val="00351010"/>
    <w:rsid w:val="003513A6"/>
    <w:rsid w:val="00352176"/>
    <w:rsid w:val="00352265"/>
    <w:rsid w:val="00352276"/>
    <w:rsid w:val="00352302"/>
    <w:rsid w:val="00352D32"/>
    <w:rsid w:val="00353058"/>
    <w:rsid w:val="00353847"/>
    <w:rsid w:val="00354910"/>
    <w:rsid w:val="00355048"/>
    <w:rsid w:val="00356371"/>
    <w:rsid w:val="003567C3"/>
    <w:rsid w:val="003568FE"/>
    <w:rsid w:val="003571EB"/>
    <w:rsid w:val="003575B5"/>
    <w:rsid w:val="00357B7F"/>
    <w:rsid w:val="00357DEA"/>
    <w:rsid w:val="00360328"/>
    <w:rsid w:val="003604B8"/>
    <w:rsid w:val="0036081B"/>
    <w:rsid w:val="00361D38"/>
    <w:rsid w:val="00361E29"/>
    <w:rsid w:val="00361F0E"/>
    <w:rsid w:val="0036278E"/>
    <w:rsid w:val="003627C4"/>
    <w:rsid w:val="00362F27"/>
    <w:rsid w:val="003636A8"/>
    <w:rsid w:val="00363839"/>
    <w:rsid w:val="00363FC6"/>
    <w:rsid w:val="00364975"/>
    <w:rsid w:val="00364A31"/>
    <w:rsid w:val="00364D27"/>
    <w:rsid w:val="00364DDE"/>
    <w:rsid w:val="00364F31"/>
    <w:rsid w:val="003657F4"/>
    <w:rsid w:val="00365C52"/>
    <w:rsid w:val="003665D1"/>
    <w:rsid w:val="003676CD"/>
    <w:rsid w:val="0036774D"/>
    <w:rsid w:val="00367806"/>
    <w:rsid w:val="00367B5F"/>
    <w:rsid w:val="00367BC0"/>
    <w:rsid w:val="003701CD"/>
    <w:rsid w:val="00370505"/>
    <w:rsid w:val="00370AE3"/>
    <w:rsid w:val="0037100C"/>
    <w:rsid w:val="0037108C"/>
    <w:rsid w:val="003733C8"/>
    <w:rsid w:val="00373633"/>
    <w:rsid w:val="00373666"/>
    <w:rsid w:val="003738AC"/>
    <w:rsid w:val="00373BEF"/>
    <w:rsid w:val="0037440F"/>
    <w:rsid w:val="0037442A"/>
    <w:rsid w:val="00374630"/>
    <w:rsid w:val="00374678"/>
    <w:rsid w:val="003746FD"/>
    <w:rsid w:val="003748FE"/>
    <w:rsid w:val="00374AA6"/>
    <w:rsid w:val="003759D0"/>
    <w:rsid w:val="003761B0"/>
    <w:rsid w:val="003762DC"/>
    <w:rsid w:val="00376513"/>
    <w:rsid w:val="0037672A"/>
    <w:rsid w:val="0037678A"/>
    <w:rsid w:val="00376E23"/>
    <w:rsid w:val="00377AB7"/>
    <w:rsid w:val="00377EB3"/>
    <w:rsid w:val="00380AD9"/>
    <w:rsid w:val="00380D8D"/>
    <w:rsid w:val="0038112B"/>
    <w:rsid w:val="0038149C"/>
    <w:rsid w:val="003826F5"/>
    <w:rsid w:val="00382D35"/>
    <w:rsid w:val="00383969"/>
    <w:rsid w:val="00384305"/>
    <w:rsid w:val="003843D0"/>
    <w:rsid w:val="0038440A"/>
    <w:rsid w:val="003859C8"/>
    <w:rsid w:val="00386203"/>
    <w:rsid w:val="00386DDD"/>
    <w:rsid w:val="003878D0"/>
    <w:rsid w:val="003879E6"/>
    <w:rsid w:val="00387DCB"/>
    <w:rsid w:val="00387FEB"/>
    <w:rsid w:val="003902C6"/>
    <w:rsid w:val="00390462"/>
    <w:rsid w:val="00391CCB"/>
    <w:rsid w:val="00391F2A"/>
    <w:rsid w:val="003920ED"/>
    <w:rsid w:val="0039216B"/>
    <w:rsid w:val="003933C4"/>
    <w:rsid w:val="0039348A"/>
    <w:rsid w:val="00393A9D"/>
    <w:rsid w:val="00393ADF"/>
    <w:rsid w:val="003952E8"/>
    <w:rsid w:val="003953D0"/>
    <w:rsid w:val="00395542"/>
    <w:rsid w:val="00395A77"/>
    <w:rsid w:val="00395F29"/>
    <w:rsid w:val="0039769D"/>
    <w:rsid w:val="00397703"/>
    <w:rsid w:val="003A0170"/>
    <w:rsid w:val="003A01EE"/>
    <w:rsid w:val="003A062B"/>
    <w:rsid w:val="003A0719"/>
    <w:rsid w:val="003A09E4"/>
    <w:rsid w:val="003A0C34"/>
    <w:rsid w:val="003A1052"/>
    <w:rsid w:val="003A11CE"/>
    <w:rsid w:val="003A16FB"/>
    <w:rsid w:val="003A1909"/>
    <w:rsid w:val="003A2AFB"/>
    <w:rsid w:val="003A2E71"/>
    <w:rsid w:val="003A3000"/>
    <w:rsid w:val="003A365B"/>
    <w:rsid w:val="003A419B"/>
    <w:rsid w:val="003A4EE9"/>
    <w:rsid w:val="003A504A"/>
    <w:rsid w:val="003A5135"/>
    <w:rsid w:val="003A51AA"/>
    <w:rsid w:val="003A55FF"/>
    <w:rsid w:val="003A5768"/>
    <w:rsid w:val="003A7370"/>
    <w:rsid w:val="003A7E45"/>
    <w:rsid w:val="003B0770"/>
    <w:rsid w:val="003B13A3"/>
    <w:rsid w:val="003B16DC"/>
    <w:rsid w:val="003B17C6"/>
    <w:rsid w:val="003B18DA"/>
    <w:rsid w:val="003B2250"/>
    <w:rsid w:val="003B23AE"/>
    <w:rsid w:val="003B31A7"/>
    <w:rsid w:val="003B35A2"/>
    <w:rsid w:val="003B35AF"/>
    <w:rsid w:val="003B47C3"/>
    <w:rsid w:val="003B4C64"/>
    <w:rsid w:val="003B554F"/>
    <w:rsid w:val="003B5E09"/>
    <w:rsid w:val="003B674D"/>
    <w:rsid w:val="003B728C"/>
    <w:rsid w:val="003B7354"/>
    <w:rsid w:val="003B7B33"/>
    <w:rsid w:val="003B7FA4"/>
    <w:rsid w:val="003C0AFD"/>
    <w:rsid w:val="003C0CB2"/>
    <w:rsid w:val="003C0F45"/>
    <w:rsid w:val="003C1205"/>
    <w:rsid w:val="003C1C8F"/>
    <w:rsid w:val="003C21B6"/>
    <w:rsid w:val="003C228C"/>
    <w:rsid w:val="003C273D"/>
    <w:rsid w:val="003C29A8"/>
    <w:rsid w:val="003C342C"/>
    <w:rsid w:val="003C3536"/>
    <w:rsid w:val="003C35D8"/>
    <w:rsid w:val="003C3626"/>
    <w:rsid w:val="003C3697"/>
    <w:rsid w:val="003C397D"/>
    <w:rsid w:val="003C3A50"/>
    <w:rsid w:val="003C3D0A"/>
    <w:rsid w:val="003C3F3C"/>
    <w:rsid w:val="003C40E5"/>
    <w:rsid w:val="003C47C7"/>
    <w:rsid w:val="003C552B"/>
    <w:rsid w:val="003C5EFF"/>
    <w:rsid w:val="003C60E2"/>
    <w:rsid w:val="003C6514"/>
    <w:rsid w:val="003C6D53"/>
    <w:rsid w:val="003C78D8"/>
    <w:rsid w:val="003D01E0"/>
    <w:rsid w:val="003D0267"/>
    <w:rsid w:val="003D04A0"/>
    <w:rsid w:val="003D072C"/>
    <w:rsid w:val="003D0887"/>
    <w:rsid w:val="003D0FB1"/>
    <w:rsid w:val="003D1AF8"/>
    <w:rsid w:val="003D1F02"/>
    <w:rsid w:val="003D2C51"/>
    <w:rsid w:val="003D327F"/>
    <w:rsid w:val="003D3642"/>
    <w:rsid w:val="003D3B41"/>
    <w:rsid w:val="003D3E87"/>
    <w:rsid w:val="003D3EE9"/>
    <w:rsid w:val="003D3FD3"/>
    <w:rsid w:val="003D43BF"/>
    <w:rsid w:val="003D4886"/>
    <w:rsid w:val="003D4BFE"/>
    <w:rsid w:val="003D510A"/>
    <w:rsid w:val="003D56C6"/>
    <w:rsid w:val="003D683E"/>
    <w:rsid w:val="003D6879"/>
    <w:rsid w:val="003D6FF2"/>
    <w:rsid w:val="003D7AF7"/>
    <w:rsid w:val="003E068D"/>
    <w:rsid w:val="003E0D00"/>
    <w:rsid w:val="003E2530"/>
    <w:rsid w:val="003E328A"/>
    <w:rsid w:val="003E3B8A"/>
    <w:rsid w:val="003E3D73"/>
    <w:rsid w:val="003E3F4A"/>
    <w:rsid w:val="003E42C8"/>
    <w:rsid w:val="003E471E"/>
    <w:rsid w:val="003E477C"/>
    <w:rsid w:val="003E4C90"/>
    <w:rsid w:val="003E50B4"/>
    <w:rsid w:val="003E5102"/>
    <w:rsid w:val="003E5391"/>
    <w:rsid w:val="003E57C8"/>
    <w:rsid w:val="003E5BA0"/>
    <w:rsid w:val="003E6538"/>
    <w:rsid w:val="003E713D"/>
    <w:rsid w:val="003E7142"/>
    <w:rsid w:val="003E7AD6"/>
    <w:rsid w:val="003F086C"/>
    <w:rsid w:val="003F0B52"/>
    <w:rsid w:val="003F136E"/>
    <w:rsid w:val="003F1880"/>
    <w:rsid w:val="003F1C71"/>
    <w:rsid w:val="003F2040"/>
    <w:rsid w:val="003F210B"/>
    <w:rsid w:val="003F2B63"/>
    <w:rsid w:val="003F2C35"/>
    <w:rsid w:val="003F2ED0"/>
    <w:rsid w:val="003F4101"/>
    <w:rsid w:val="003F41AA"/>
    <w:rsid w:val="003F5FD9"/>
    <w:rsid w:val="003F60F2"/>
    <w:rsid w:val="003F6E50"/>
    <w:rsid w:val="003F6F86"/>
    <w:rsid w:val="003F7DCC"/>
    <w:rsid w:val="00400113"/>
    <w:rsid w:val="00401371"/>
    <w:rsid w:val="0040153D"/>
    <w:rsid w:val="00401768"/>
    <w:rsid w:val="0040188C"/>
    <w:rsid w:val="004018A9"/>
    <w:rsid w:val="00402012"/>
    <w:rsid w:val="004025E0"/>
    <w:rsid w:val="0040311B"/>
    <w:rsid w:val="00403625"/>
    <w:rsid w:val="00403C31"/>
    <w:rsid w:val="00403D8D"/>
    <w:rsid w:val="00404716"/>
    <w:rsid w:val="00404EDF"/>
    <w:rsid w:val="00405118"/>
    <w:rsid w:val="004063F5"/>
    <w:rsid w:val="004065F0"/>
    <w:rsid w:val="00406976"/>
    <w:rsid w:val="00410CE6"/>
    <w:rsid w:val="004110F8"/>
    <w:rsid w:val="00411830"/>
    <w:rsid w:val="00411EAB"/>
    <w:rsid w:val="00412189"/>
    <w:rsid w:val="00412569"/>
    <w:rsid w:val="004126D5"/>
    <w:rsid w:val="00412FA3"/>
    <w:rsid w:val="00412FC9"/>
    <w:rsid w:val="00413313"/>
    <w:rsid w:val="00413B2D"/>
    <w:rsid w:val="00413D75"/>
    <w:rsid w:val="004142DB"/>
    <w:rsid w:val="0041456B"/>
    <w:rsid w:val="0041524C"/>
    <w:rsid w:val="0041694A"/>
    <w:rsid w:val="00416AB3"/>
    <w:rsid w:val="004201A1"/>
    <w:rsid w:val="00420F85"/>
    <w:rsid w:val="0042108B"/>
    <w:rsid w:val="00421938"/>
    <w:rsid w:val="00421AFD"/>
    <w:rsid w:val="004223F6"/>
    <w:rsid w:val="004224B2"/>
    <w:rsid w:val="004229CA"/>
    <w:rsid w:val="00422DBA"/>
    <w:rsid w:val="00423C2D"/>
    <w:rsid w:val="00424057"/>
    <w:rsid w:val="00424C6B"/>
    <w:rsid w:val="00424DCC"/>
    <w:rsid w:val="00424DE8"/>
    <w:rsid w:val="00425103"/>
    <w:rsid w:val="00425124"/>
    <w:rsid w:val="0042529A"/>
    <w:rsid w:val="004257FE"/>
    <w:rsid w:val="00425EC5"/>
    <w:rsid w:val="00426585"/>
    <w:rsid w:val="0042678B"/>
    <w:rsid w:val="00426B3C"/>
    <w:rsid w:val="00427639"/>
    <w:rsid w:val="0042776F"/>
    <w:rsid w:val="00430192"/>
    <w:rsid w:val="004301BF"/>
    <w:rsid w:val="004308A6"/>
    <w:rsid w:val="00431171"/>
    <w:rsid w:val="00431D86"/>
    <w:rsid w:val="004320A6"/>
    <w:rsid w:val="0043239F"/>
    <w:rsid w:val="00432618"/>
    <w:rsid w:val="00432C7A"/>
    <w:rsid w:val="004330B2"/>
    <w:rsid w:val="00433C76"/>
    <w:rsid w:val="004341C3"/>
    <w:rsid w:val="004343CC"/>
    <w:rsid w:val="00434B07"/>
    <w:rsid w:val="004351B4"/>
    <w:rsid w:val="004351E8"/>
    <w:rsid w:val="0043577A"/>
    <w:rsid w:val="00435C03"/>
    <w:rsid w:val="00436ADC"/>
    <w:rsid w:val="0043752A"/>
    <w:rsid w:val="004377F2"/>
    <w:rsid w:val="00441268"/>
    <w:rsid w:val="00441681"/>
    <w:rsid w:val="004418FE"/>
    <w:rsid w:val="00441BA3"/>
    <w:rsid w:val="00443206"/>
    <w:rsid w:val="00443446"/>
    <w:rsid w:val="004435C0"/>
    <w:rsid w:val="004438F6"/>
    <w:rsid w:val="00445709"/>
    <w:rsid w:val="00445BA8"/>
    <w:rsid w:val="004464F4"/>
    <w:rsid w:val="00446846"/>
    <w:rsid w:val="004470E4"/>
    <w:rsid w:val="004474B1"/>
    <w:rsid w:val="00447C55"/>
    <w:rsid w:val="00447E08"/>
    <w:rsid w:val="00450856"/>
    <w:rsid w:val="00450F7D"/>
    <w:rsid w:val="00451488"/>
    <w:rsid w:val="00451C60"/>
    <w:rsid w:val="004521B4"/>
    <w:rsid w:val="00452252"/>
    <w:rsid w:val="004522D3"/>
    <w:rsid w:val="00452396"/>
    <w:rsid w:val="004523E5"/>
    <w:rsid w:val="004536B3"/>
    <w:rsid w:val="004541D8"/>
    <w:rsid w:val="004552EB"/>
    <w:rsid w:val="00456E5A"/>
    <w:rsid w:val="004575B2"/>
    <w:rsid w:val="0045770E"/>
    <w:rsid w:val="0046048B"/>
    <w:rsid w:val="00460DD7"/>
    <w:rsid w:val="004610BC"/>
    <w:rsid w:val="0046131C"/>
    <w:rsid w:val="00461F79"/>
    <w:rsid w:val="00462772"/>
    <w:rsid w:val="004649BC"/>
    <w:rsid w:val="00464D45"/>
    <w:rsid w:val="00465984"/>
    <w:rsid w:val="00466269"/>
    <w:rsid w:val="00466BE0"/>
    <w:rsid w:val="00466FCA"/>
    <w:rsid w:val="004670AF"/>
    <w:rsid w:val="00467B78"/>
    <w:rsid w:val="00470198"/>
    <w:rsid w:val="00470462"/>
    <w:rsid w:val="00470E42"/>
    <w:rsid w:val="00470FBB"/>
    <w:rsid w:val="004714A5"/>
    <w:rsid w:val="00471655"/>
    <w:rsid w:val="00471869"/>
    <w:rsid w:val="004718E2"/>
    <w:rsid w:val="00472339"/>
    <w:rsid w:val="0047268C"/>
    <w:rsid w:val="00472CA6"/>
    <w:rsid w:val="00472D88"/>
    <w:rsid w:val="00473014"/>
    <w:rsid w:val="00473558"/>
    <w:rsid w:val="004738E2"/>
    <w:rsid w:val="00473E10"/>
    <w:rsid w:val="0047474C"/>
    <w:rsid w:val="0047567C"/>
    <w:rsid w:val="00475C67"/>
    <w:rsid w:val="00475CA5"/>
    <w:rsid w:val="004765A6"/>
    <w:rsid w:val="004777F0"/>
    <w:rsid w:val="00480B87"/>
    <w:rsid w:val="00480F74"/>
    <w:rsid w:val="0048111F"/>
    <w:rsid w:val="00481606"/>
    <w:rsid w:val="004818AF"/>
    <w:rsid w:val="00482B54"/>
    <w:rsid w:val="00482DC3"/>
    <w:rsid w:val="00482E40"/>
    <w:rsid w:val="00483108"/>
    <w:rsid w:val="00483807"/>
    <w:rsid w:val="00483A2C"/>
    <w:rsid w:val="00483E29"/>
    <w:rsid w:val="00483F27"/>
    <w:rsid w:val="004840F1"/>
    <w:rsid w:val="004840F2"/>
    <w:rsid w:val="004840FB"/>
    <w:rsid w:val="0048425B"/>
    <w:rsid w:val="004848CC"/>
    <w:rsid w:val="004849D7"/>
    <w:rsid w:val="0048637A"/>
    <w:rsid w:val="004863E8"/>
    <w:rsid w:val="0048646F"/>
    <w:rsid w:val="00486517"/>
    <w:rsid w:val="004865BE"/>
    <w:rsid w:val="00486638"/>
    <w:rsid w:val="0048670B"/>
    <w:rsid w:val="00487DA5"/>
    <w:rsid w:val="00491D9A"/>
    <w:rsid w:val="00491E1C"/>
    <w:rsid w:val="00491F9E"/>
    <w:rsid w:val="0049209E"/>
    <w:rsid w:val="00493074"/>
    <w:rsid w:val="004931D0"/>
    <w:rsid w:val="00493E80"/>
    <w:rsid w:val="004948BD"/>
    <w:rsid w:val="00494CB6"/>
    <w:rsid w:val="00495412"/>
    <w:rsid w:val="00495C8E"/>
    <w:rsid w:val="00495DD3"/>
    <w:rsid w:val="00496AFB"/>
    <w:rsid w:val="00497CBB"/>
    <w:rsid w:val="00497D89"/>
    <w:rsid w:val="004A023F"/>
    <w:rsid w:val="004A02C6"/>
    <w:rsid w:val="004A06A6"/>
    <w:rsid w:val="004A0FFE"/>
    <w:rsid w:val="004A1C65"/>
    <w:rsid w:val="004A2149"/>
    <w:rsid w:val="004A2332"/>
    <w:rsid w:val="004A29D5"/>
    <w:rsid w:val="004A35A8"/>
    <w:rsid w:val="004A383B"/>
    <w:rsid w:val="004A3F82"/>
    <w:rsid w:val="004A53C2"/>
    <w:rsid w:val="004A551C"/>
    <w:rsid w:val="004A5746"/>
    <w:rsid w:val="004A5B02"/>
    <w:rsid w:val="004A5DC7"/>
    <w:rsid w:val="004A6395"/>
    <w:rsid w:val="004A679F"/>
    <w:rsid w:val="004A74C2"/>
    <w:rsid w:val="004A7CF7"/>
    <w:rsid w:val="004B0101"/>
    <w:rsid w:val="004B0126"/>
    <w:rsid w:val="004B0158"/>
    <w:rsid w:val="004B085E"/>
    <w:rsid w:val="004B0FB2"/>
    <w:rsid w:val="004B1786"/>
    <w:rsid w:val="004B1935"/>
    <w:rsid w:val="004B2169"/>
    <w:rsid w:val="004B266D"/>
    <w:rsid w:val="004B3126"/>
    <w:rsid w:val="004B34BB"/>
    <w:rsid w:val="004B35B6"/>
    <w:rsid w:val="004B398E"/>
    <w:rsid w:val="004B4720"/>
    <w:rsid w:val="004B5326"/>
    <w:rsid w:val="004B541E"/>
    <w:rsid w:val="004B5AF7"/>
    <w:rsid w:val="004B5F84"/>
    <w:rsid w:val="004B64A4"/>
    <w:rsid w:val="004B7B77"/>
    <w:rsid w:val="004C08F8"/>
    <w:rsid w:val="004C0AAE"/>
    <w:rsid w:val="004C1995"/>
    <w:rsid w:val="004C1F6F"/>
    <w:rsid w:val="004C3E05"/>
    <w:rsid w:val="004C4C13"/>
    <w:rsid w:val="004C5181"/>
    <w:rsid w:val="004C5305"/>
    <w:rsid w:val="004C5BDB"/>
    <w:rsid w:val="004C693E"/>
    <w:rsid w:val="004C6B36"/>
    <w:rsid w:val="004C7158"/>
    <w:rsid w:val="004C744C"/>
    <w:rsid w:val="004C7C62"/>
    <w:rsid w:val="004D0625"/>
    <w:rsid w:val="004D1322"/>
    <w:rsid w:val="004D18D5"/>
    <w:rsid w:val="004D2088"/>
    <w:rsid w:val="004D29D1"/>
    <w:rsid w:val="004D2D76"/>
    <w:rsid w:val="004D30DB"/>
    <w:rsid w:val="004D3AE4"/>
    <w:rsid w:val="004D3EA8"/>
    <w:rsid w:val="004D43C6"/>
    <w:rsid w:val="004D4CC6"/>
    <w:rsid w:val="004D51B6"/>
    <w:rsid w:val="004D51F3"/>
    <w:rsid w:val="004D6003"/>
    <w:rsid w:val="004D63F2"/>
    <w:rsid w:val="004D65A1"/>
    <w:rsid w:val="004D68C4"/>
    <w:rsid w:val="004D68D4"/>
    <w:rsid w:val="004D6FA4"/>
    <w:rsid w:val="004D7389"/>
    <w:rsid w:val="004D7A47"/>
    <w:rsid w:val="004D7C77"/>
    <w:rsid w:val="004E0E62"/>
    <w:rsid w:val="004E2054"/>
    <w:rsid w:val="004E2391"/>
    <w:rsid w:val="004E27B3"/>
    <w:rsid w:val="004E3DDF"/>
    <w:rsid w:val="004E4234"/>
    <w:rsid w:val="004E44AB"/>
    <w:rsid w:val="004E4C92"/>
    <w:rsid w:val="004E54EF"/>
    <w:rsid w:val="004E570A"/>
    <w:rsid w:val="004E5A30"/>
    <w:rsid w:val="004E5A93"/>
    <w:rsid w:val="004E62D6"/>
    <w:rsid w:val="004E67CA"/>
    <w:rsid w:val="004E697B"/>
    <w:rsid w:val="004E6BB9"/>
    <w:rsid w:val="004E6FE6"/>
    <w:rsid w:val="004E766D"/>
    <w:rsid w:val="004E7C44"/>
    <w:rsid w:val="004F0325"/>
    <w:rsid w:val="004F0C0B"/>
    <w:rsid w:val="004F162E"/>
    <w:rsid w:val="004F3109"/>
    <w:rsid w:val="004F336E"/>
    <w:rsid w:val="004F34AC"/>
    <w:rsid w:val="004F3BA0"/>
    <w:rsid w:val="004F4ABF"/>
    <w:rsid w:val="004F4D54"/>
    <w:rsid w:val="004F50F2"/>
    <w:rsid w:val="004F50FC"/>
    <w:rsid w:val="004F5A28"/>
    <w:rsid w:val="004F6456"/>
    <w:rsid w:val="004F65C6"/>
    <w:rsid w:val="004F66B4"/>
    <w:rsid w:val="004F6FC4"/>
    <w:rsid w:val="004F72A3"/>
    <w:rsid w:val="005000A8"/>
    <w:rsid w:val="0050074A"/>
    <w:rsid w:val="005007AA"/>
    <w:rsid w:val="0050099E"/>
    <w:rsid w:val="00500B58"/>
    <w:rsid w:val="0050125E"/>
    <w:rsid w:val="00501ABF"/>
    <w:rsid w:val="00501E86"/>
    <w:rsid w:val="00503CEB"/>
    <w:rsid w:val="005046D9"/>
    <w:rsid w:val="0050482F"/>
    <w:rsid w:val="00504F39"/>
    <w:rsid w:val="005053ED"/>
    <w:rsid w:val="0050589E"/>
    <w:rsid w:val="00505E74"/>
    <w:rsid w:val="00505F3C"/>
    <w:rsid w:val="005060CB"/>
    <w:rsid w:val="005063FC"/>
    <w:rsid w:val="005067DA"/>
    <w:rsid w:val="00506E0A"/>
    <w:rsid w:val="005070F4"/>
    <w:rsid w:val="005071CA"/>
    <w:rsid w:val="005079B7"/>
    <w:rsid w:val="00507BE6"/>
    <w:rsid w:val="00507EE9"/>
    <w:rsid w:val="00510040"/>
    <w:rsid w:val="00510C11"/>
    <w:rsid w:val="00510C54"/>
    <w:rsid w:val="00511254"/>
    <w:rsid w:val="00511603"/>
    <w:rsid w:val="005128BE"/>
    <w:rsid w:val="00512A4E"/>
    <w:rsid w:val="00512C72"/>
    <w:rsid w:val="005133EE"/>
    <w:rsid w:val="00513511"/>
    <w:rsid w:val="005138E2"/>
    <w:rsid w:val="005141CF"/>
    <w:rsid w:val="005142B3"/>
    <w:rsid w:val="0051439A"/>
    <w:rsid w:val="00514AF9"/>
    <w:rsid w:val="00514F15"/>
    <w:rsid w:val="00514F46"/>
    <w:rsid w:val="00514F79"/>
    <w:rsid w:val="0051509E"/>
    <w:rsid w:val="00515513"/>
    <w:rsid w:val="00515671"/>
    <w:rsid w:val="00515722"/>
    <w:rsid w:val="005162D8"/>
    <w:rsid w:val="00517D91"/>
    <w:rsid w:val="00517FC6"/>
    <w:rsid w:val="00520064"/>
    <w:rsid w:val="005202F4"/>
    <w:rsid w:val="00520A3F"/>
    <w:rsid w:val="00521556"/>
    <w:rsid w:val="005230F0"/>
    <w:rsid w:val="005231AE"/>
    <w:rsid w:val="00523494"/>
    <w:rsid w:val="0052356C"/>
    <w:rsid w:val="00523CFE"/>
    <w:rsid w:val="00523E6E"/>
    <w:rsid w:val="00523F02"/>
    <w:rsid w:val="00523F60"/>
    <w:rsid w:val="00524264"/>
    <w:rsid w:val="00524339"/>
    <w:rsid w:val="005247E4"/>
    <w:rsid w:val="005253AD"/>
    <w:rsid w:val="005253EE"/>
    <w:rsid w:val="005256D1"/>
    <w:rsid w:val="005259AE"/>
    <w:rsid w:val="00525A23"/>
    <w:rsid w:val="005270C2"/>
    <w:rsid w:val="00527884"/>
    <w:rsid w:val="00527F0A"/>
    <w:rsid w:val="00530777"/>
    <w:rsid w:val="00530D86"/>
    <w:rsid w:val="00530E1C"/>
    <w:rsid w:val="0053148B"/>
    <w:rsid w:val="0053174D"/>
    <w:rsid w:val="00531DF6"/>
    <w:rsid w:val="0053207F"/>
    <w:rsid w:val="00532891"/>
    <w:rsid w:val="00532E09"/>
    <w:rsid w:val="005336AA"/>
    <w:rsid w:val="00533E86"/>
    <w:rsid w:val="00534080"/>
    <w:rsid w:val="0053415B"/>
    <w:rsid w:val="005341BA"/>
    <w:rsid w:val="00534D46"/>
    <w:rsid w:val="00535086"/>
    <w:rsid w:val="005368FB"/>
    <w:rsid w:val="00536BED"/>
    <w:rsid w:val="00536E51"/>
    <w:rsid w:val="005378E1"/>
    <w:rsid w:val="00541160"/>
    <w:rsid w:val="00541240"/>
    <w:rsid w:val="005413F8"/>
    <w:rsid w:val="00541485"/>
    <w:rsid w:val="00541835"/>
    <w:rsid w:val="00541BAA"/>
    <w:rsid w:val="00542198"/>
    <w:rsid w:val="00542DA0"/>
    <w:rsid w:val="00542DA1"/>
    <w:rsid w:val="00542ED0"/>
    <w:rsid w:val="005431CA"/>
    <w:rsid w:val="00543667"/>
    <w:rsid w:val="00543742"/>
    <w:rsid w:val="0054376F"/>
    <w:rsid w:val="00544433"/>
    <w:rsid w:val="00544995"/>
    <w:rsid w:val="00544F6C"/>
    <w:rsid w:val="005453BB"/>
    <w:rsid w:val="0054623E"/>
    <w:rsid w:val="00546299"/>
    <w:rsid w:val="005466C0"/>
    <w:rsid w:val="0054731A"/>
    <w:rsid w:val="00547474"/>
    <w:rsid w:val="00547907"/>
    <w:rsid w:val="00547D7B"/>
    <w:rsid w:val="00547FBA"/>
    <w:rsid w:val="005509E3"/>
    <w:rsid w:val="0055126C"/>
    <w:rsid w:val="00551423"/>
    <w:rsid w:val="005515E4"/>
    <w:rsid w:val="00551BF2"/>
    <w:rsid w:val="005522AC"/>
    <w:rsid w:val="005522C7"/>
    <w:rsid w:val="00552303"/>
    <w:rsid w:val="00552868"/>
    <w:rsid w:val="005537F2"/>
    <w:rsid w:val="00553A5A"/>
    <w:rsid w:val="00553C06"/>
    <w:rsid w:val="00553E3E"/>
    <w:rsid w:val="00554767"/>
    <w:rsid w:val="005547AC"/>
    <w:rsid w:val="00554917"/>
    <w:rsid w:val="00554BD9"/>
    <w:rsid w:val="00554DC7"/>
    <w:rsid w:val="0055516B"/>
    <w:rsid w:val="005556D1"/>
    <w:rsid w:val="005559CF"/>
    <w:rsid w:val="005559E2"/>
    <w:rsid w:val="00556149"/>
    <w:rsid w:val="0055708E"/>
    <w:rsid w:val="00557F50"/>
    <w:rsid w:val="0056014C"/>
    <w:rsid w:val="005601F8"/>
    <w:rsid w:val="005607FA"/>
    <w:rsid w:val="00560D10"/>
    <w:rsid w:val="00560E9E"/>
    <w:rsid w:val="0056195F"/>
    <w:rsid w:val="00561D59"/>
    <w:rsid w:val="0056201E"/>
    <w:rsid w:val="00562455"/>
    <w:rsid w:val="005628D2"/>
    <w:rsid w:val="00562CB9"/>
    <w:rsid w:val="00563625"/>
    <w:rsid w:val="00564171"/>
    <w:rsid w:val="00564857"/>
    <w:rsid w:val="0056485E"/>
    <w:rsid w:val="00564A21"/>
    <w:rsid w:val="00564B6C"/>
    <w:rsid w:val="00565017"/>
    <w:rsid w:val="005654D7"/>
    <w:rsid w:val="00565A63"/>
    <w:rsid w:val="005663FE"/>
    <w:rsid w:val="005665FD"/>
    <w:rsid w:val="00566F69"/>
    <w:rsid w:val="00567070"/>
    <w:rsid w:val="005671A6"/>
    <w:rsid w:val="00567DFD"/>
    <w:rsid w:val="00567E06"/>
    <w:rsid w:val="0057097A"/>
    <w:rsid w:val="00570A7C"/>
    <w:rsid w:val="00570CFC"/>
    <w:rsid w:val="00571A12"/>
    <w:rsid w:val="00571D16"/>
    <w:rsid w:val="00571F56"/>
    <w:rsid w:val="00572732"/>
    <w:rsid w:val="00572F46"/>
    <w:rsid w:val="00573831"/>
    <w:rsid w:val="00573D38"/>
    <w:rsid w:val="00573E21"/>
    <w:rsid w:val="005745BB"/>
    <w:rsid w:val="0057475A"/>
    <w:rsid w:val="005749E2"/>
    <w:rsid w:val="00574F87"/>
    <w:rsid w:val="00575171"/>
    <w:rsid w:val="005753D2"/>
    <w:rsid w:val="00576B7C"/>
    <w:rsid w:val="00576BCA"/>
    <w:rsid w:val="00577495"/>
    <w:rsid w:val="0057772C"/>
    <w:rsid w:val="00577995"/>
    <w:rsid w:val="005800FD"/>
    <w:rsid w:val="00580284"/>
    <w:rsid w:val="005805C4"/>
    <w:rsid w:val="00580665"/>
    <w:rsid w:val="00580C09"/>
    <w:rsid w:val="00580E15"/>
    <w:rsid w:val="005811BD"/>
    <w:rsid w:val="005817AF"/>
    <w:rsid w:val="00581811"/>
    <w:rsid w:val="00581948"/>
    <w:rsid w:val="00581AB1"/>
    <w:rsid w:val="00581AC8"/>
    <w:rsid w:val="00582628"/>
    <w:rsid w:val="005827F7"/>
    <w:rsid w:val="00582867"/>
    <w:rsid w:val="005831EB"/>
    <w:rsid w:val="00583594"/>
    <w:rsid w:val="00583748"/>
    <w:rsid w:val="005846E9"/>
    <w:rsid w:val="005847B8"/>
    <w:rsid w:val="005848E0"/>
    <w:rsid w:val="00584D76"/>
    <w:rsid w:val="00585A76"/>
    <w:rsid w:val="00585CB2"/>
    <w:rsid w:val="005872F5"/>
    <w:rsid w:val="00587D93"/>
    <w:rsid w:val="00590EF3"/>
    <w:rsid w:val="005927A1"/>
    <w:rsid w:val="00592AF7"/>
    <w:rsid w:val="00592EE4"/>
    <w:rsid w:val="00593237"/>
    <w:rsid w:val="0059368B"/>
    <w:rsid w:val="0059486F"/>
    <w:rsid w:val="00594EC2"/>
    <w:rsid w:val="00594FA7"/>
    <w:rsid w:val="005960F0"/>
    <w:rsid w:val="00596253"/>
    <w:rsid w:val="005966AE"/>
    <w:rsid w:val="00596899"/>
    <w:rsid w:val="00596C47"/>
    <w:rsid w:val="00596C5F"/>
    <w:rsid w:val="00596DE5"/>
    <w:rsid w:val="00596F8B"/>
    <w:rsid w:val="005976A9"/>
    <w:rsid w:val="0059782D"/>
    <w:rsid w:val="005A0205"/>
    <w:rsid w:val="005A036B"/>
    <w:rsid w:val="005A066E"/>
    <w:rsid w:val="005A0783"/>
    <w:rsid w:val="005A0D67"/>
    <w:rsid w:val="005A1EE5"/>
    <w:rsid w:val="005A2416"/>
    <w:rsid w:val="005A242B"/>
    <w:rsid w:val="005A2879"/>
    <w:rsid w:val="005A2977"/>
    <w:rsid w:val="005A2D4A"/>
    <w:rsid w:val="005A2F4C"/>
    <w:rsid w:val="005A3054"/>
    <w:rsid w:val="005A3A22"/>
    <w:rsid w:val="005A3A4A"/>
    <w:rsid w:val="005A47B7"/>
    <w:rsid w:val="005A4BE8"/>
    <w:rsid w:val="005A4CEF"/>
    <w:rsid w:val="005A512F"/>
    <w:rsid w:val="005A6D04"/>
    <w:rsid w:val="005A71CF"/>
    <w:rsid w:val="005A726B"/>
    <w:rsid w:val="005A7F1E"/>
    <w:rsid w:val="005B0374"/>
    <w:rsid w:val="005B0D16"/>
    <w:rsid w:val="005B0D83"/>
    <w:rsid w:val="005B0E6C"/>
    <w:rsid w:val="005B1046"/>
    <w:rsid w:val="005B11E0"/>
    <w:rsid w:val="005B1E75"/>
    <w:rsid w:val="005B202E"/>
    <w:rsid w:val="005B23F1"/>
    <w:rsid w:val="005B29ED"/>
    <w:rsid w:val="005B2FD5"/>
    <w:rsid w:val="005B40CD"/>
    <w:rsid w:val="005B4410"/>
    <w:rsid w:val="005B460B"/>
    <w:rsid w:val="005B625B"/>
    <w:rsid w:val="005B62D5"/>
    <w:rsid w:val="005B688E"/>
    <w:rsid w:val="005B70F0"/>
    <w:rsid w:val="005B716D"/>
    <w:rsid w:val="005B71D8"/>
    <w:rsid w:val="005B72EE"/>
    <w:rsid w:val="005B7BFA"/>
    <w:rsid w:val="005B7E5C"/>
    <w:rsid w:val="005C0208"/>
    <w:rsid w:val="005C02A4"/>
    <w:rsid w:val="005C0355"/>
    <w:rsid w:val="005C132A"/>
    <w:rsid w:val="005C1523"/>
    <w:rsid w:val="005C2DE1"/>
    <w:rsid w:val="005C3B08"/>
    <w:rsid w:val="005C490D"/>
    <w:rsid w:val="005C5296"/>
    <w:rsid w:val="005C5819"/>
    <w:rsid w:val="005C5BF2"/>
    <w:rsid w:val="005C5E95"/>
    <w:rsid w:val="005C6DAE"/>
    <w:rsid w:val="005C7436"/>
    <w:rsid w:val="005C77B5"/>
    <w:rsid w:val="005C7CB6"/>
    <w:rsid w:val="005C7D6C"/>
    <w:rsid w:val="005C7D86"/>
    <w:rsid w:val="005D00FE"/>
    <w:rsid w:val="005D01B0"/>
    <w:rsid w:val="005D08E3"/>
    <w:rsid w:val="005D0D12"/>
    <w:rsid w:val="005D236B"/>
    <w:rsid w:val="005D39B7"/>
    <w:rsid w:val="005D3BAF"/>
    <w:rsid w:val="005D3D31"/>
    <w:rsid w:val="005D42C2"/>
    <w:rsid w:val="005D466C"/>
    <w:rsid w:val="005D4CEA"/>
    <w:rsid w:val="005D4DAE"/>
    <w:rsid w:val="005D56F3"/>
    <w:rsid w:val="005D595D"/>
    <w:rsid w:val="005D73D7"/>
    <w:rsid w:val="005D7C2F"/>
    <w:rsid w:val="005E063F"/>
    <w:rsid w:val="005E08DD"/>
    <w:rsid w:val="005E0E70"/>
    <w:rsid w:val="005E13D4"/>
    <w:rsid w:val="005E172D"/>
    <w:rsid w:val="005E28B5"/>
    <w:rsid w:val="005E295E"/>
    <w:rsid w:val="005E39FB"/>
    <w:rsid w:val="005E3AB0"/>
    <w:rsid w:val="005E3DC5"/>
    <w:rsid w:val="005E402F"/>
    <w:rsid w:val="005E43BD"/>
    <w:rsid w:val="005E48C6"/>
    <w:rsid w:val="005E5244"/>
    <w:rsid w:val="005E55C9"/>
    <w:rsid w:val="005E5C88"/>
    <w:rsid w:val="005E5D93"/>
    <w:rsid w:val="005E73C8"/>
    <w:rsid w:val="005E7878"/>
    <w:rsid w:val="005E7C61"/>
    <w:rsid w:val="005F0062"/>
    <w:rsid w:val="005F094C"/>
    <w:rsid w:val="005F0D69"/>
    <w:rsid w:val="005F19B8"/>
    <w:rsid w:val="005F1F34"/>
    <w:rsid w:val="005F2DC5"/>
    <w:rsid w:val="005F30AA"/>
    <w:rsid w:val="005F335D"/>
    <w:rsid w:val="005F3A2A"/>
    <w:rsid w:val="005F3F6E"/>
    <w:rsid w:val="005F40B4"/>
    <w:rsid w:val="005F4F2C"/>
    <w:rsid w:val="005F5885"/>
    <w:rsid w:val="005F5C28"/>
    <w:rsid w:val="005F6146"/>
    <w:rsid w:val="005F62F9"/>
    <w:rsid w:val="005F6454"/>
    <w:rsid w:val="005F6770"/>
    <w:rsid w:val="005F69F5"/>
    <w:rsid w:val="005F706E"/>
    <w:rsid w:val="005F7476"/>
    <w:rsid w:val="005F7875"/>
    <w:rsid w:val="005F79D8"/>
    <w:rsid w:val="005F7AE1"/>
    <w:rsid w:val="006005DC"/>
    <w:rsid w:val="00600F0D"/>
    <w:rsid w:val="00601BC6"/>
    <w:rsid w:val="00601ED6"/>
    <w:rsid w:val="00601F42"/>
    <w:rsid w:val="00602AA6"/>
    <w:rsid w:val="0060431F"/>
    <w:rsid w:val="0060463C"/>
    <w:rsid w:val="00604C85"/>
    <w:rsid w:val="00604EEC"/>
    <w:rsid w:val="0060563C"/>
    <w:rsid w:val="006056B2"/>
    <w:rsid w:val="006061AF"/>
    <w:rsid w:val="006062B8"/>
    <w:rsid w:val="00606304"/>
    <w:rsid w:val="006079FC"/>
    <w:rsid w:val="00607C46"/>
    <w:rsid w:val="00610CA4"/>
    <w:rsid w:val="00610E0F"/>
    <w:rsid w:val="006111D8"/>
    <w:rsid w:val="0061295B"/>
    <w:rsid w:val="00612AF2"/>
    <w:rsid w:val="00613645"/>
    <w:rsid w:val="00614180"/>
    <w:rsid w:val="00614579"/>
    <w:rsid w:val="00614D08"/>
    <w:rsid w:val="00615265"/>
    <w:rsid w:val="006155FF"/>
    <w:rsid w:val="00616325"/>
    <w:rsid w:val="00616515"/>
    <w:rsid w:val="00616539"/>
    <w:rsid w:val="00617291"/>
    <w:rsid w:val="006172BD"/>
    <w:rsid w:val="00617DC1"/>
    <w:rsid w:val="00620F63"/>
    <w:rsid w:val="00621146"/>
    <w:rsid w:val="00621CB6"/>
    <w:rsid w:val="006223A6"/>
    <w:rsid w:val="00622CEE"/>
    <w:rsid w:val="006230C8"/>
    <w:rsid w:val="00623632"/>
    <w:rsid w:val="00623A3D"/>
    <w:rsid w:val="00623B29"/>
    <w:rsid w:val="00623E44"/>
    <w:rsid w:val="006241E2"/>
    <w:rsid w:val="00624365"/>
    <w:rsid w:val="006243F6"/>
    <w:rsid w:val="00625B60"/>
    <w:rsid w:val="00626178"/>
    <w:rsid w:val="006261D4"/>
    <w:rsid w:val="0062727F"/>
    <w:rsid w:val="00627C63"/>
    <w:rsid w:val="00627F1C"/>
    <w:rsid w:val="006300DB"/>
    <w:rsid w:val="0063044A"/>
    <w:rsid w:val="00630DF5"/>
    <w:rsid w:val="006315A1"/>
    <w:rsid w:val="00633358"/>
    <w:rsid w:val="00634100"/>
    <w:rsid w:val="0063430C"/>
    <w:rsid w:val="006345EA"/>
    <w:rsid w:val="006346DD"/>
    <w:rsid w:val="006348D3"/>
    <w:rsid w:val="00634E9B"/>
    <w:rsid w:val="00634F15"/>
    <w:rsid w:val="006356C6"/>
    <w:rsid w:val="00635C2B"/>
    <w:rsid w:val="00636BC2"/>
    <w:rsid w:val="0063738C"/>
    <w:rsid w:val="00637B43"/>
    <w:rsid w:val="00637F06"/>
    <w:rsid w:val="0064001F"/>
    <w:rsid w:val="006402DF"/>
    <w:rsid w:val="00640385"/>
    <w:rsid w:val="00640A74"/>
    <w:rsid w:val="00640E67"/>
    <w:rsid w:val="00640E7D"/>
    <w:rsid w:val="00641052"/>
    <w:rsid w:val="0064238C"/>
    <w:rsid w:val="00642525"/>
    <w:rsid w:val="006428C5"/>
    <w:rsid w:val="00642C00"/>
    <w:rsid w:val="00642D2F"/>
    <w:rsid w:val="00643354"/>
    <w:rsid w:val="0064405B"/>
    <w:rsid w:val="00644328"/>
    <w:rsid w:val="0064479A"/>
    <w:rsid w:val="00644CE3"/>
    <w:rsid w:val="006453C3"/>
    <w:rsid w:val="006458B1"/>
    <w:rsid w:val="00645C64"/>
    <w:rsid w:val="00646196"/>
    <w:rsid w:val="006468D0"/>
    <w:rsid w:val="00646D90"/>
    <w:rsid w:val="00647428"/>
    <w:rsid w:val="00647805"/>
    <w:rsid w:val="00650100"/>
    <w:rsid w:val="0065032F"/>
    <w:rsid w:val="006507DC"/>
    <w:rsid w:val="006511E5"/>
    <w:rsid w:val="00651634"/>
    <w:rsid w:val="0065178C"/>
    <w:rsid w:val="00652325"/>
    <w:rsid w:val="00652389"/>
    <w:rsid w:val="0065299D"/>
    <w:rsid w:val="00652EFD"/>
    <w:rsid w:val="0065339F"/>
    <w:rsid w:val="00653D10"/>
    <w:rsid w:val="00654526"/>
    <w:rsid w:val="00655C01"/>
    <w:rsid w:val="0065616C"/>
    <w:rsid w:val="0065639B"/>
    <w:rsid w:val="006565C0"/>
    <w:rsid w:val="00656BA6"/>
    <w:rsid w:val="00657000"/>
    <w:rsid w:val="006570D3"/>
    <w:rsid w:val="006573C5"/>
    <w:rsid w:val="006600C4"/>
    <w:rsid w:val="0066011E"/>
    <w:rsid w:val="00660301"/>
    <w:rsid w:val="006608F6"/>
    <w:rsid w:val="00661031"/>
    <w:rsid w:val="00661537"/>
    <w:rsid w:val="00661CFB"/>
    <w:rsid w:val="00661F85"/>
    <w:rsid w:val="00662B8F"/>
    <w:rsid w:val="00662BC7"/>
    <w:rsid w:val="00662EF5"/>
    <w:rsid w:val="00664752"/>
    <w:rsid w:val="006647A1"/>
    <w:rsid w:val="00664D3E"/>
    <w:rsid w:val="00665D35"/>
    <w:rsid w:val="00666693"/>
    <w:rsid w:val="00666F3C"/>
    <w:rsid w:val="006673AA"/>
    <w:rsid w:val="00667A30"/>
    <w:rsid w:val="00667A8A"/>
    <w:rsid w:val="00670011"/>
    <w:rsid w:val="006701B4"/>
    <w:rsid w:val="006702B0"/>
    <w:rsid w:val="00670577"/>
    <w:rsid w:val="006723F4"/>
    <w:rsid w:val="00672786"/>
    <w:rsid w:val="00672C49"/>
    <w:rsid w:val="00672CDB"/>
    <w:rsid w:val="00673C4C"/>
    <w:rsid w:val="00674DBB"/>
    <w:rsid w:val="00675338"/>
    <w:rsid w:val="006755B0"/>
    <w:rsid w:val="0067570E"/>
    <w:rsid w:val="006770EF"/>
    <w:rsid w:val="006772A3"/>
    <w:rsid w:val="006773C3"/>
    <w:rsid w:val="0068006D"/>
    <w:rsid w:val="006801F7"/>
    <w:rsid w:val="006802E8"/>
    <w:rsid w:val="00680A03"/>
    <w:rsid w:val="00681773"/>
    <w:rsid w:val="006833EA"/>
    <w:rsid w:val="00684153"/>
    <w:rsid w:val="00684471"/>
    <w:rsid w:val="006847C8"/>
    <w:rsid w:val="00684FEA"/>
    <w:rsid w:val="0068527D"/>
    <w:rsid w:val="00686F12"/>
    <w:rsid w:val="00687071"/>
    <w:rsid w:val="00690E75"/>
    <w:rsid w:val="00691373"/>
    <w:rsid w:val="00691963"/>
    <w:rsid w:val="00691ABB"/>
    <w:rsid w:val="00692B59"/>
    <w:rsid w:val="006930EC"/>
    <w:rsid w:val="00693EB4"/>
    <w:rsid w:val="006946F8"/>
    <w:rsid w:val="006949C6"/>
    <w:rsid w:val="00694FC5"/>
    <w:rsid w:val="00695D86"/>
    <w:rsid w:val="00695F76"/>
    <w:rsid w:val="00696509"/>
    <w:rsid w:val="0069686B"/>
    <w:rsid w:val="006969D1"/>
    <w:rsid w:val="00696AAC"/>
    <w:rsid w:val="00697C95"/>
    <w:rsid w:val="006A0166"/>
    <w:rsid w:val="006A0223"/>
    <w:rsid w:val="006A06CD"/>
    <w:rsid w:val="006A0AA5"/>
    <w:rsid w:val="006A10D1"/>
    <w:rsid w:val="006A18A2"/>
    <w:rsid w:val="006A18E0"/>
    <w:rsid w:val="006A1CEC"/>
    <w:rsid w:val="006A20B5"/>
    <w:rsid w:val="006A249A"/>
    <w:rsid w:val="006A2D9D"/>
    <w:rsid w:val="006A3D0D"/>
    <w:rsid w:val="006A48A0"/>
    <w:rsid w:val="006A49FB"/>
    <w:rsid w:val="006A4A95"/>
    <w:rsid w:val="006A4C60"/>
    <w:rsid w:val="006A4CA3"/>
    <w:rsid w:val="006A546A"/>
    <w:rsid w:val="006A54C6"/>
    <w:rsid w:val="006A57E1"/>
    <w:rsid w:val="006A5844"/>
    <w:rsid w:val="006A5A6B"/>
    <w:rsid w:val="006A5FC1"/>
    <w:rsid w:val="006A7A50"/>
    <w:rsid w:val="006A7C31"/>
    <w:rsid w:val="006A7CF8"/>
    <w:rsid w:val="006B1021"/>
    <w:rsid w:val="006B2666"/>
    <w:rsid w:val="006B274C"/>
    <w:rsid w:val="006B2893"/>
    <w:rsid w:val="006B3122"/>
    <w:rsid w:val="006B32E4"/>
    <w:rsid w:val="006B42B9"/>
    <w:rsid w:val="006B486F"/>
    <w:rsid w:val="006B4A0D"/>
    <w:rsid w:val="006B5116"/>
    <w:rsid w:val="006B5539"/>
    <w:rsid w:val="006B55DE"/>
    <w:rsid w:val="006B58C7"/>
    <w:rsid w:val="006B5968"/>
    <w:rsid w:val="006B5D5F"/>
    <w:rsid w:val="006B6658"/>
    <w:rsid w:val="006B6793"/>
    <w:rsid w:val="006B7D51"/>
    <w:rsid w:val="006C059F"/>
    <w:rsid w:val="006C0B1B"/>
    <w:rsid w:val="006C0C19"/>
    <w:rsid w:val="006C1092"/>
    <w:rsid w:val="006C2092"/>
    <w:rsid w:val="006C209E"/>
    <w:rsid w:val="006C3066"/>
    <w:rsid w:val="006C3447"/>
    <w:rsid w:val="006C3485"/>
    <w:rsid w:val="006C3657"/>
    <w:rsid w:val="006C45C5"/>
    <w:rsid w:val="006C46BE"/>
    <w:rsid w:val="006C4950"/>
    <w:rsid w:val="006C4982"/>
    <w:rsid w:val="006C4DE6"/>
    <w:rsid w:val="006C6074"/>
    <w:rsid w:val="006C62E6"/>
    <w:rsid w:val="006C680F"/>
    <w:rsid w:val="006C69C3"/>
    <w:rsid w:val="006C70B2"/>
    <w:rsid w:val="006C788B"/>
    <w:rsid w:val="006C7C1D"/>
    <w:rsid w:val="006C7D21"/>
    <w:rsid w:val="006D02C6"/>
    <w:rsid w:val="006D04EB"/>
    <w:rsid w:val="006D0D93"/>
    <w:rsid w:val="006D0F1E"/>
    <w:rsid w:val="006D1189"/>
    <w:rsid w:val="006D1277"/>
    <w:rsid w:val="006D1391"/>
    <w:rsid w:val="006D14E3"/>
    <w:rsid w:val="006D1C74"/>
    <w:rsid w:val="006D22A8"/>
    <w:rsid w:val="006D29FF"/>
    <w:rsid w:val="006D2A54"/>
    <w:rsid w:val="006D35CD"/>
    <w:rsid w:val="006D396B"/>
    <w:rsid w:val="006D4A83"/>
    <w:rsid w:val="006D4B3C"/>
    <w:rsid w:val="006D4E2C"/>
    <w:rsid w:val="006D5910"/>
    <w:rsid w:val="006D6AD9"/>
    <w:rsid w:val="006D6AFA"/>
    <w:rsid w:val="006D7036"/>
    <w:rsid w:val="006D75BA"/>
    <w:rsid w:val="006E07F0"/>
    <w:rsid w:val="006E0CA5"/>
    <w:rsid w:val="006E293C"/>
    <w:rsid w:val="006E2FF0"/>
    <w:rsid w:val="006E3FF4"/>
    <w:rsid w:val="006E425B"/>
    <w:rsid w:val="006E43A6"/>
    <w:rsid w:val="006E47F0"/>
    <w:rsid w:val="006E511A"/>
    <w:rsid w:val="006E6554"/>
    <w:rsid w:val="006E6D42"/>
    <w:rsid w:val="006E71EB"/>
    <w:rsid w:val="006E76AB"/>
    <w:rsid w:val="006E772D"/>
    <w:rsid w:val="006E7C53"/>
    <w:rsid w:val="006F034D"/>
    <w:rsid w:val="006F09E6"/>
    <w:rsid w:val="006F1296"/>
    <w:rsid w:val="006F1825"/>
    <w:rsid w:val="006F1A5D"/>
    <w:rsid w:val="006F2487"/>
    <w:rsid w:val="006F2946"/>
    <w:rsid w:val="006F2BA4"/>
    <w:rsid w:val="006F3645"/>
    <w:rsid w:val="006F3CB3"/>
    <w:rsid w:val="006F3D9E"/>
    <w:rsid w:val="006F3DED"/>
    <w:rsid w:val="006F4E04"/>
    <w:rsid w:val="006F6134"/>
    <w:rsid w:val="006F6844"/>
    <w:rsid w:val="006F6FEE"/>
    <w:rsid w:val="006F715C"/>
    <w:rsid w:val="006F71BB"/>
    <w:rsid w:val="007008C2"/>
    <w:rsid w:val="00700A00"/>
    <w:rsid w:val="00700D4A"/>
    <w:rsid w:val="00701182"/>
    <w:rsid w:val="0070133E"/>
    <w:rsid w:val="00701BD5"/>
    <w:rsid w:val="007020CA"/>
    <w:rsid w:val="00702498"/>
    <w:rsid w:val="00702C68"/>
    <w:rsid w:val="007031C1"/>
    <w:rsid w:val="00703253"/>
    <w:rsid w:val="0070334B"/>
    <w:rsid w:val="007039F8"/>
    <w:rsid w:val="00703E24"/>
    <w:rsid w:val="00705777"/>
    <w:rsid w:val="007058F6"/>
    <w:rsid w:val="00705930"/>
    <w:rsid w:val="0070672B"/>
    <w:rsid w:val="0070695A"/>
    <w:rsid w:val="00706A30"/>
    <w:rsid w:val="00707DA0"/>
    <w:rsid w:val="00707DE0"/>
    <w:rsid w:val="007100AE"/>
    <w:rsid w:val="00710743"/>
    <w:rsid w:val="007113AB"/>
    <w:rsid w:val="00711AC1"/>
    <w:rsid w:val="00711DC4"/>
    <w:rsid w:val="00711E06"/>
    <w:rsid w:val="00711E8E"/>
    <w:rsid w:val="00712610"/>
    <w:rsid w:val="00712774"/>
    <w:rsid w:val="0071280E"/>
    <w:rsid w:val="007128EF"/>
    <w:rsid w:val="00712AE9"/>
    <w:rsid w:val="007132D6"/>
    <w:rsid w:val="007135E5"/>
    <w:rsid w:val="00714414"/>
    <w:rsid w:val="007144A8"/>
    <w:rsid w:val="00714DB7"/>
    <w:rsid w:val="007151F8"/>
    <w:rsid w:val="00715AF3"/>
    <w:rsid w:val="00716EA2"/>
    <w:rsid w:val="007174D7"/>
    <w:rsid w:val="0071776F"/>
    <w:rsid w:val="00717E77"/>
    <w:rsid w:val="00720574"/>
    <w:rsid w:val="007205D6"/>
    <w:rsid w:val="007218E1"/>
    <w:rsid w:val="00722136"/>
    <w:rsid w:val="0072249D"/>
    <w:rsid w:val="00722BAE"/>
    <w:rsid w:val="00722E37"/>
    <w:rsid w:val="0072383B"/>
    <w:rsid w:val="00723CE1"/>
    <w:rsid w:val="007242B9"/>
    <w:rsid w:val="0072445F"/>
    <w:rsid w:val="007246A2"/>
    <w:rsid w:val="00724EB0"/>
    <w:rsid w:val="00725D39"/>
    <w:rsid w:val="00725E83"/>
    <w:rsid w:val="007261D8"/>
    <w:rsid w:val="0072754D"/>
    <w:rsid w:val="0072772E"/>
    <w:rsid w:val="00730198"/>
    <w:rsid w:val="0073030F"/>
    <w:rsid w:val="0073041F"/>
    <w:rsid w:val="00730996"/>
    <w:rsid w:val="00730A44"/>
    <w:rsid w:val="00730C88"/>
    <w:rsid w:val="0073102C"/>
    <w:rsid w:val="00731860"/>
    <w:rsid w:val="00731ABB"/>
    <w:rsid w:val="00731B7A"/>
    <w:rsid w:val="00732121"/>
    <w:rsid w:val="00732285"/>
    <w:rsid w:val="007324EC"/>
    <w:rsid w:val="00732E63"/>
    <w:rsid w:val="007333E1"/>
    <w:rsid w:val="00734161"/>
    <w:rsid w:val="00734172"/>
    <w:rsid w:val="007343D3"/>
    <w:rsid w:val="00734AD0"/>
    <w:rsid w:val="007354F6"/>
    <w:rsid w:val="007356C1"/>
    <w:rsid w:val="007357E0"/>
    <w:rsid w:val="00735EE4"/>
    <w:rsid w:val="00736133"/>
    <w:rsid w:val="00736253"/>
    <w:rsid w:val="00736A7F"/>
    <w:rsid w:val="0073710F"/>
    <w:rsid w:val="00737200"/>
    <w:rsid w:val="00737E1D"/>
    <w:rsid w:val="007405AA"/>
    <w:rsid w:val="007405AF"/>
    <w:rsid w:val="00741320"/>
    <w:rsid w:val="00741A5F"/>
    <w:rsid w:val="00742718"/>
    <w:rsid w:val="00742E36"/>
    <w:rsid w:val="00742ED3"/>
    <w:rsid w:val="007432B7"/>
    <w:rsid w:val="007434C0"/>
    <w:rsid w:val="00743586"/>
    <w:rsid w:val="00743642"/>
    <w:rsid w:val="00743AFD"/>
    <w:rsid w:val="007454C3"/>
    <w:rsid w:val="00746054"/>
    <w:rsid w:val="00746289"/>
    <w:rsid w:val="00746894"/>
    <w:rsid w:val="0074783C"/>
    <w:rsid w:val="00747B31"/>
    <w:rsid w:val="00747ECC"/>
    <w:rsid w:val="00750440"/>
    <w:rsid w:val="00750943"/>
    <w:rsid w:val="0075116F"/>
    <w:rsid w:val="00751479"/>
    <w:rsid w:val="00752089"/>
    <w:rsid w:val="0075329E"/>
    <w:rsid w:val="007532C6"/>
    <w:rsid w:val="0075336D"/>
    <w:rsid w:val="00753A8F"/>
    <w:rsid w:val="00753AE7"/>
    <w:rsid w:val="0075570F"/>
    <w:rsid w:val="007558C3"/>
    <w:rsid w:val="0075590C"/>
    <w:rsid w:val="00755CA1"/>
    <w:rsid w:val="00756A20"/>
    <w:rsid w:val="00756AD6"/>
    <w:rsid w:val="007577AE"/>
    <w:rsid w:val="00757FB9"/>
    <w:rsid w:val="00762483"/>
    <w:rsid w:val="0076249C"/>
    <w:rsid w:val="007629DD"/>
    <w:rsid w:val="00762AA7"/>
    <w:rsid w:val="00762B48"/>
    <w:rsid w:val="00762F3F"/>
    <w:rsid w:val="0076319B"/>
    <w:rsid w:val="007632D0"/>
    <w:rsid w:val="00763958"/>
    <w:rsid w:val="00764209"/>
    <w:rsid w:val="0076483D"/>
    <w:rsid w:val="00764D50"/>
    <w:rsid w:val="007657D4"/>
    <w:rsid w:val="00765F74"/>
    <w:rsid w:val="00766135"/>
    <w:rsid w:val="0076646B"/>
    <w:rsid w:val="00766DDA"/>
    <w:rsid w:val="00767614"/>
    <w:rsid w:val="00767C03"/>
    <w:rsid w:val="00767D70"/>
    <w:rsid w:val="0077002A"/>
    <w:rsid w:val="0077003B"/>
    <w:rsid w:val="00770391"/>
    <w:rsid w:val="007713E9"/>
    <w:rsid w:val="007715D5"/>
    <w:rsid w:val="007717A9"/>
    <w:rsid w:val="007726C3"/>
    <w:rsid w:val="007735DE"/>
    <w:rsid w:val="007745CB"/>
    <w:rsid w:val="00775B99"/>
    <w:rsid w:val="0077644B"/>
    <w:rsid w:val="00777810"/>
    <w:rsid w:val="00777B8E"/>
    <w:rsid w:val="00777F7D"/>
    <w:rsid w:val="007800F3"/>
    <w:rsid w:val="00780327"/>
    <w:rsid w:val="007806E6"/>
    <w:rsid w:val="007808A7"/>
    <w:rsid w:val="00781F57"/>
    <w:rsid w:val="007826E7"/>
    <w:rsid w:val="00782B37"/>
    <w:rsid w:val="0078319F"/>
    <w:rsid w:val="00783233"/>
    <w:rsid w:val="00783719"/>
    <w:rsid w:val="00783A2D"/>
    <w:rsid w:val="00783CAC"/>
    <w:rsid w:val="00784579"/>
    <w:rsid w:val="007849CB"/>
    <w:rsid w:val="00784AA3"/>
    <w:rsid w:val="00784B0C"/>
    <w:rsid w:val="00785696"/>
    <w:rsid w:val="00785B9D"/>
    <w:rsid w:val="00785F9F"/>
    <w:rsid w:val="007863B1"/>
    <w:rsid w:val="00786EDC"/>
    <w:rsid w:val="00787E00"/>
    <w:rsid w:val="007909E0"/>
    <w:rsid w:val="007916AC"/>
    <w:rsid w:val="00791A67"/>
    <w:rsid w:val="00791D09"/>
    <w:rsid w:val="007927E3"/>
    <w:rsid w:val="007928AB"/>
    <w:rsid w:val="00792CA0"/>
    <w:rsid w:val="00792E6E"/>
    <w:rsid w:val="007948D3"/>
    <w:rsid w:val="007956CD"/>
    <w:rsid w:val="00795E05"/>
    <w:rsid w:val="007965B0"/>
    <w:rsid w:val="00796639"/>
    <w:rsid w:val="00796A09"/>
    <w:rsid w:val="0079720D"/>
    <w:rsid w:val="007A00D5"/>
    <w:rsid w:val="007A01AD"/>
    <w:rsid w:val="007A02A6"/>
    <w:rsid w:val="007A14E0"/>
    <w:rsid w:val="007A264B"/>
    <w:rsid w:val="007A4416"/>
    <w:rsid w:val="007A4AC0"/>
    <w:rsid w:val="007A4CA7"/>
    <w:rsid w:val="007A5E0F"/>
    <w:rsid w:val="007A6B74"/>
    <w:rsid w:val="007A6FF7"/>
    <w:rsid w:val="007A7DB1"/>
    <w:rsid w:val="007A7DF9"/>
    <w:rsid w:val="007B003C"/>
    <w:rsid w:val="007B013E"/>
    <w:rsid w:val="007B0C26"/>
    <w:rsid w:val="007B16A9"/>
    <w:rsid w:val="007B1B83"/>
    <w:rsid w:val="007B1D85"/>
    <w:rsid w:val="007B251B"/>
    <w:rsid w:val="007B312F"/>
    <w:rsid w:val="007B34F8"/>
    <w:rsid w:val="007B36A1"/>
    <w:rsid w:val="007B3AA2"/>
    <w:rsid w:val="007B3D0E"/>
    <w:rsid w:val="007B3EAC"/>
    <w:rsid w:val="007B46B6"/>
    <w:rsid w:val="007B5F63"/>
    <w:rsid w:val="007B60B2"/>
    <w:rsid w:val="007B6745"/>
    <w:rsid w:val="007B680A"/>
    <w:rsid w:val="007B68AF"/>
    <w:rsid w:val="007B68E3"/>
    <w:rsid w:val="007B6F77"/>
    <w:rsid w:val="007B7ACA"/>
    <w:rsid w:val="007B7D6E"/>
    <w:rsid w:val="007C13CE"/>
    <w:rsid w:val="007C1815"/>
    <w:rsid w:val="007C2026"/>
    <w:rsid w:val="007C2ABE"/>
    <w:rsid w:val="007C2E4B"/>
    <w:rsid w:val="007C340D"/>
    <w:rsid w:val="007C3742"/>
    <w:rsid w:val="007C3791"/>
    <w:rsid w:val="007C4650"/>
    <w:rsid w:val="007C49A0"/>
    <w:rsid w:val="007C540E"/>
    <w:rsid w:val="007C61F4"/>
    <w:rsid w:val="007C6241"/>
    <w:rsid w:val="007C625A"/>
    <w:rsid w:val="007C744C"/>
    <w:rsid w:val="007D0D22"/>
    <w:rsid w:val="007D18BE"/>
    <w:rsid w:val="007D1B75"/>
    <w:rsid w:val="007D1CA1"/>
    <w:rsid w:val="007D1ED8"/>
    <w:rsid w:val="007D2AED"/>
    <w:rsid w:val="007D36C9"/>
    <w:rsid w:val="007D36FF"/>
    <w:rsid w:val="007D47A1"/>
    <w:rsid w:val="007D4AE0"/>
    <w:rsid w:val="007D4AFD"/>
    <w:rsid w:val="007D5143"/>
    <w:rsid w:val="007D5682"/>
    <w:rsid w:val="007D611F"/>
    <w:rsid w:val="007D62DE"/>
    <w:rsid w:val="007D65AB"/>
    <w:rsid w:val="007D680C"/>
    <w:rsid w:val="007D688D"/>
    <w:rsid w:val="007D7109"/>
    <w:rsid w:val="007D76DD"/>
    <w:rsid w:val="007D7A1D"/>
    <w:rsid w:val="007D7C43"/>
    <w:rsid w:val="007D7DDF"/>
    <w:rsid w:val="007E0272"/>
    <w:rsid w:val="007E0C68"/>
    <w:rsid w:val="007E0CCC"/>
    <w:rsid w:val="007E0FE4"/>
    <w:rsid w:val="007E1561"/>
    <w:rsid w:val="007E1781"/>
    <w:rsid w:val="007E19E8"/>
    <w:rsid w:val="007E1AD0"/>
    <w:rsid w:val="007E21BC"/>
    <w:rsid w:val="007E21ED"/>
    <w:rsid w:val="007E24A3"/>
    <w:rsid w:val="007E3040"/>
    <w:rsid w:val="007E3094"/>
    <w:rsid w:val="007E3361"/>
    <w:rsid w:val="007E37B0"/>
    <w:rsid w:val="007E38A8"/>
    <w:rsid w:val="007E3CD0"/>
    <w:rsid w:val="007E3FE8"/>
    <w:rsid w:val="007E454F"/>
    <w:rsid w:val="007E457D"/>
    <w:rsid w:val="007E50B5"/>
    <w:rsid w:val="007E5154"/>
    <w:rsid w:val="007E5351"/>
    <w:rsid w:val="007E6473"/>
    <w:rsid w:val="007E64D1"/>
    <w:rsid w:val="007E64EB"/>
    <w:rsid w:val="007E65C8"/>
    <w:rsid w:val="007E697A"/>
    <w:rsid w:val="007E7184"/>
    <w:rsid w:val="007E757C"/>
    <w:rsid w:val="007E792C"/>
    <w:rsid w:val="007E7A78"/>
    <w:rsid w:val="007F020E"/>
    <w:rsid w:val="007F02F1"/>
    <w:rsid w:val="007F0CCE"/>
    <w:rsid w:val="007F109A"/>
    <w:rsid w:val="007F148E"/>
    <w:rsid w:val="007F21F2"/>
    <w:rsid w:val="007F2562"/>
    <w:rsid w:val="007F28FD"/>
    <w:rsid w:val="007F2955"/>
    <w:rsid w:val="007F435E"/>
    <w:rsid w:val="007F4B74"/>
    <w:rsid w:val="007F4D5D"/>
    <w:rsid w:val="007F6216"/>
    <w:rsid w:val="007F6305"/>
    <w:rsid w:val="007F70B5"/>
    <w:rsid w:val="007F7304"/>
    <w:rsid w:val="007F762D"/>
    <w:rsid w:val="007F77B8"/>
    <w:rsid w:val="007F7954"/>
    <w:rsid w:val="00800C24"/>
    <w:rsid w:val="00800EEF"/>
    <w:rsid w:val="0080135A"/>
    <w:rsid w:val="00801D57"/>
    <w:rsid w:val="00802EB8"/>
    <w:rsid w:val="00802EBC"/>
    <w:rsid w:val="00802FB4"/>
    <w:rsid w:val="00803935"/>
    <w:rsid w:val="008043B9"/>
    <w:rsid w:val="008043BE"/>
    <w:rsid w:val="008047C7"/>
    <w:rsid w:val="008049BD"/>
    <w:rsid w:val="00805A4C"/>
    <w:rsid w:val="00805CAD"/>
    <w:rsid w:val="00806043"/>
    <w:rsid w:val="00806A5A"/>
    <w:rsid w:val="008078FF"/>
    <w:rsid w:val="00807B42"/>
    <w:rsid w:val="00810276"/>
    <w:rsid w:val="00810693"/>
    <w:rsid w:val="0081084D"/>
    <w:rsid w:val="00810876"/>
    <w:rsid w:val="0081121C"/>
    <w:rsid w:val="00811789"/>
    <w:rsid w:val="008117C6"/>
    <w:rsid w:val="0081237F"/>
    <w:rsid w:val="00812ECD"/>
    <w:rsid w:val="00813248"/>
    <w:rsid w:val="00813280"/>
    <w:rsid w:val="008136BB"/>
    <w:rsid w:val="00813E56"/>
    <w:rsid w:val="00813F34"/>
    <w:rsid w:val="0081407D"/>
    <w:rsid w:val="0081428C"/>
    <w:rsid w:val="00814362"/>
    <w:rsid w:val="00814D1C"/>
    <w:rsid w:val="00815386"/>
    <w:rsid w:val="0081566B"/>
    <w:rsid w:val="00815732"/>
    <w:rsid w:val="00815791"/>
    <w:rsid w:val="0081599A"/>
    <w:rsid w:val="008159A2"/>
    <w:rsid w:val="00815CCF"/>
    <w:rsid w:val="00816045"/>
    <w:rsid w:val="00816686"/>
    <w:rsid w:val="00816C46"/>
    <w:rsid w:val="008171F8"/>
    <w:rsid w:val="0082028A"/>
    <w:rsid w:val="008203DB"/>
    <w:rsid w:val="0082046E"/>
    <w:rsid w:val="0082047E"/>
    <w:rsid w:val="00820C61"/>
    <w:rsid w:val="00820D72"/>
    <w:rsid w:val="00821914"/>
    <w:rsid w:val="0082207A"/>
    <w:rsid w:val="00822E28"/>
    <w:rsid w:val="008253C2"/>
    <w:rsid w:val="0082584E"/>
    <w:rsid w:val="0082596E"/>
    <w:rsid w:val="00825A8F"/>
    <w:rsid w:val="00825AEC"/>
    <w:rsid w:val="008265A4"/>
    <w:rsid w:val="00826EA9"/>
    <w:rsid w:val="008271B1"/>
    <w:rsid w:val="0082749E"/>
    <w:rsid w:val="00827711"/>
    <w:rsid w:val="00827A16"/>
    <w:rsid w:val="00827B21"/>
    <w:rsid w:val="00827E38"/>
    <w:rsid w:val="00827EB1"/>
    <w:rsid w:val="008307E7"/>
    <w:rsid w:val="00831187"/>
    <w:rsid w:val="008313D4"/>
    <w:rsid w:val="008314D4"/>
    <w:rsid w:val="00831BF6"/>
    <w:rsid w:val="00831D2B"/>
    <w:rsid w:val="00831D49"/>
    <w:rsid w:val="0083212F"/>
    <w:rsid w:val="00832308"/>
    <w:rsid w:val="0083233F"/>
    <w:rsid w:val="00832493"/>
    <w:rsid w:val="008327C0"/>
    <w:rsid w:val="00832828"/>
    <w:rsid w:val="00832972"/>
    <w:rsid w:val="0083297E"/>
    <w:rsid w:val="00832D3D"/>
    <w:rsid w:val="00832FDE"/>
    <w:rsid w:val="00833037"/>
    <w:rsid w:val="00833492"/>
    <w:rsid w:val="008337E3"/>
    <w:rsid w:val="00834127"/>
    <w:rsid w:val="00834346"/>
    <w:rsid w:val="00834B6D"/>
    <w:rsid w:val="00835025"/>
    <w:rsid w:val="008359A6"/>
    <w:rsid w:val="00836155"/>
    <w:rsid w:val="00836706"/>
    <w:rsid w:val="00836E8C"/>
    <w:rsid w:val="00837949"/>
    <w:rsid w:val="0084005B"/>
    <w:rsid w:val="00840A31"/>
    <w:rsid w:val="00840BD8"/>
    <w:rsid w:val="00840D5D"/>
    <w:rsid w:val="0084109E"/>
    <w:rsid w:val="008413DA"/>
    <w:rsid w:val="00842266"/>
    <w:rsid w:val="0084299B"/>
    <w:rsid w:val="00843E7D"/>
    <w:rsid w:val="00844A70"/>
    <w:rsid w:val="00845391"/>
    <w:rsid w:val="008454AB"/>
    <w:rsid w:val="008456E2"/>
    <w:rsid w:val="00845A39"/>
    <w:rsid w:val="00845A7A"/>
    <w:rsid w:val="00845B08"/>
    <w:rsid w:val="0084602B"/>
    <w:rsid w:val="00846B17"/>
    <w:rsid w:val="00846D2A"/>
    <w:rsid w:val="008470A4"/>
    <w:rsid w:val="0085181D"/>
    <w:rsid w:val="00851AED"/>
    <w:rsid w:val="00851B61"/>
    <w:rsid w:val="008521DC"/>
    <w:rsid w:val="00852418"/>
    <w:rsid w:val="0085259F"/>
    <w:rsid w:val="00853D44"/>
    <w:rsid w:val="00853D87"/>
    <w:rsid w:val="00854070"/>
    <w:rsid w:val="00854D32"/>
    <w:rsid w:val="00854EAD"/>
    <w:rsid w:val="00855502"/>
    <w:rsid w:val="00855895"/>
    <w:rsid w:val="00855BB0"/>
    <w:rsid w:val="00856667"/>
    <w:rsid w:val="0085709D"/>
    <w:rsid w:val="0085783F"/>
    <w:rsid w:val="00857DF1"/>
    <w:rsid w:val="008601BB"/>
    <w:rsid w:val="008604B2"/>
    <w:rsid w:val="00860A3F"/>
    <w:rsid w:val="00860C15"/>
    <w:rsid w:val="00860D14"/>
    <w:rsid w:val="00862365"/>
    <w:rsid w:val="00862BF8"/>
    <w:rsid w:val="00863D68"/>
    <w:rsid w:val="00864A40"/>
    <w:rsid w:val="00865679"/>
    <w:rsid w:val="008656F8"/>
    <w:rsid w:val="0086655D"/>
    <w:rsid w:val="00866BE9"/>
    <w:rsid w:val="00866CBC"/>
    <w:rsid w:val="008671B7"/>
    <w:rsid w:val="00867377"/>
    <w:rsid w:val="00867C30"/>
    <w:rsid w:val="00867D00"/>
    <w:rsid w:val="00867E6B"/>
    <w:rsid w:val="0087144A"/>
    <w:rsid w:val="00871465"/>
    <w:rsid w:val="0087185E"/>
    <w:rsid w:val="00871879"/>
    <w:rsid w:val="00871966"/>
    <w:rsid w:val="00871B71"/>
    <w:rsid w:val="00872A73"/>
    <w:rsid w:val="00872AA6"/>
    <w:rsid w:val="0087305F"/>
    <w:rsid w:val="008733BA"/>
    <w:rsid w:val="00873E18"/>
    <w:rsid w:val="008748C3"/>
    <w:rsid w:val="00875372"/>
    <w:rsid w:val="008763B9"/>
    <w:rsid w:val="00876EEC"/>
    <w:rsid w:val="00877DE1"/>
    <w:rsid w:val="00877EF9"/>
    <w:rsid w:val="008806D6"/>
    <w:rsid w:val="008807E2"/>
    <w:rsid w:val="008810DD"/>
    <w:rsid w:val="00881171"/>
    <w:rsid w:val="00881454"/>
    <w:rsid w:val="00881760"/>
    <w:rsid w:val="0088221A"/>
    <w:rsid w:val="008825E0"/>
    <w:rsid w:val="00883831"/>
    <w:rsid w:val="00885069"/>
    <w:rsid w:val="00885DF5"/>
    <w:rsid w:val="00886AA2"/>
    <w:rsid w:val="00886B20"/>
    <w:rsid w:val="00887020"/>
    <w:rsid w:val="008879FB"/>
    <w:rsid w:val="00887F49"/>
    <w:rsid w:val="00890D96"/>
    <w:rsid w:val="00891070"/>
    <w:rsid w:val="00891126"/>
    <w:rsid w:val="00891AA1"/>
    <w:rsid w:val="00891C8B"/>
    <w:rsid w:val="00891D54"/>
    <w:rsid w:val="0089238F"/>
    <w:rsid w:val="00892BFE"/>
    <w:rsid w:val="00893643"/>
    <w:rsid w:val="00893F59"/>
    <w:rsid w:val="008942F6"/>
    <w:rsid w:val="00894446"/>
    <w:rsid w:val="00895627"/>
    <w:rsid w:val="00895711"/>
    <w:rsid w:val="00895F2C"/>
    <w:rsid w:val="008960C6"/>
    <w:rsid w:val="00896673"/>
    <w:rsid w:val="00896C12"/>
    <w:rsid w:val="00897176"/>
    <w:rsid w:val="008971EC"/>
    <w:rsid w:val="00897870"/>
    <w:rsid w:val="008978A2"/>
    <w:rsid w:val="00897D7C"/>
    <w:rsid w:val="00897DD1"/>
    <w:rsid w:val="008A0635"/>
    <w:rsid w:val="008A0887"/>
    <w:rsid w:val="008A09C2"/>
    <w:rsid w:val="008A09E2"/>
    <w:rsid w:val="008A0D54"/>
    <w:rsid w:val="008A1223"/>
    <w:rsid w:val="008A1EAE"/>
    <w:rsid w:val="008A202B"/>
    <w:rsid w:val="008A2073"/>
    <w:rsid w:val="008A2B10"/>
    <w:rsid w:val="008A2D2E"/>
    <w:rsid w:val="008A2E2D"/>
    <w:rsid w:val="008A309D"/>
    <w:rsid w:val="008A33AE"/>
    <w:rsid w:val="008A3728"/>
    <w:rsid w:val="008A400B"/>
    <w:rsid w:val="008A45D8"/>
    <w:rsid w:val="008A58EB"/>
    <w:rsid w:val="008A5FF3"/>
    <w:rsid w:val="008A62AA"/>
    <w:rsid w:val="008A6CC7"/>
    <w:rsid w:val="008A6F51"/>
    <w:rsid w:val="008A7D2F"/>
    <w:rsid w:val="008B04B7"/>
    <w:rsid w:val="008B1037"/>
    <w:rsid w:val="008B119E"/>
    <w:rsid w:val="008B1B91"/>
    <w:rsid w:val="008B1BCA"/>
    <w:rsid w:val="008B1EF0"/>
    <w:rsid w:val="008B2107"/>
    <w:rsid w:val="008B244A"/>
    <w:rsid w:val="008B27F3"/>
    <w:rsid w:val="008B281E"/>
    <w:rsid w:val="008B2DB6"/>
    <w:rsid w:val="008B360F"/>
    <w:rsid w:val="008B3B32"/>
    <w:rsid w:val="008B469F"/>
    <w:rsid w:val="008B549C"/>
    <w:rsid w:val="008B5BBA"/>
    <w:rsid w:val="008B5E75"/>
    <w:rsid w:val="008B60F8"/>
    <w:rsid w:val="008B68E9"/>
    <w:rsid w:val="008B70E8"/>
    <w:rsid w:val="008B7F54"/>
    <w:rsid w:val="008C0ECB"/>
    <w:rsid w:val="008C175D"/>
    <w:rsid w:val="008C1E64"/>
    <w:rsid w:val="008C2410"/>
    <w:rsid w:val="008C25E3"/>
    <w:rsid w:val="008C2D8B"/>
    <w:rsid w:val="008C2E2B"/>
    <w:rsid w:val="008C2E70"/>
    <w:rsid w:val="008C306E"/>
    <w:rsid w:val="008C359E"/>
    <w:rsid w:val="008C3E73"/>
    <w:rsid w:val="008C459F"/>
    <w:rsid w:val="008C494B"/>
    <w:rsid w:val="008C6489"/>
    <w:rsid w:val="008C65F9"/>
    <w:rsid w:val="008C6605"/>
    <w:rsid w:val="008C6BF6"/>
    <w:rsid w:val="008C744B"/>
    <w:rsid w:val="008C74AE"/>
    <w:rsid w:val="008C77EC"/>
    <w:rsid w:val="008D024B"/>
    <w:rsid w:val="008D03F5"/>
    <w:rsid w:val="008D0DC6"/>
    <w:rsid w:val="008D1377"/>
    <w:rsid w:val="008D157C"/>
    <w:rsid w:val="008D18E1"/>
    <w:rsid w:val="008D1E61"/>
    <w:rsid w:val="008D2062"/>
    <w:rsid w:val="008D2065"/>
    <w:rsid w:val="008D2634"/>
    <w:rsid w:val="008D2E90"/>
    <w:rsid w:val="008D34E1"/>
    <w:rsid w:val="008D41B3"/>
    <w:rsid w:val="008D47E4"/>
    <w:rsid w:val="008D4863"/>
    <w:rsid w:val="008D48D0"/>
    <w:rsid w:val="008D5483"/>
    <w:rsid w:val="008D5AF7"/>
    <w:rsid w:val="008D5F95"/>
    <w:rsid w:val="008D6054"/>
    <w:rsid w:val="008D6C46"/>
    <w:rsid w:val="008D6CCC"/>
    <w:rsid w:val="008D6F83"/>
    <w:rsid w:val="008D70F1"/>
    <w:rsid w:val="008D79AC"/>
    <w:rsid w:val="008D7B46"/>
    <w:rsid w:val="008D7F5C"/>
    <w:rsid w:val="008D7F94"/>
    <w:rsid w:val="008E000D"/>
    <w:rsid w:val="008E02B3"/>
    <w:rsid w:val="008E080E"/>
    <w:rsid w:val="008E0A7E"/>
    <w:rsid w:val="008E0B0E"/>
    <w:rsid w:val="008E0C31"/>
    <w:rsid w:val="008E12F0"/>
    <w:rsid w:val="008E1C0C"/>
    <w:rsid w:val="008E2FF7"/>
    <w:rsid w:val="008E30AC"/>
    <w:rsid w:val="008E3200"/>
    <w:rsid w:val="008E3FE9"/>
    <w:rsid w:val="008E425F"/>
    <w:rsid w:val="008E4DCD"/>
    <w:rsid w:val="008E5595"/>
    <w:rsid w:val="008E5CD0"/>
    <w:rsid w:val="008E5DA2"/>
    <w:rsid w:val="008E660F"/>
    <w:rsid w:val="008E67BF"/>
    <w:rsid w:val="008E683E"/>
    <w:rsid w:val="008E697B"/>
    <w:rsid w:val="008E6AED"/>
    <w:rsid w:val="008E739C"/>
    <w:rsid w:val="008E762F"/>
    <w:rsid w:val="008E767D"/>
    <w:rsid w:val="008F16CD"/>
    <w:rsid w:val="008F1800"/>
    <w:rsid w:val="008F1AB0"/>
    <w:rsid w:val="008F24E9"/>
    <w:rsid w:val="008F26B5"/>
    <w:rsid w:val="008F290C"/>
    <w:rsid w:val="008F2EC9"/>
    <w:rsid w:val="008F31F6"/>
    <w:rsid w:val="008F3831"/>
    <w:rsid w:val="008F3A69"/>
    <w:rsid w:val="008F3F9B"/>
    <w:rsid w:val="008F49AF"/>
    <w:rsid w:val="008F4DA9"/>
    <w:rsid w:val="008F518F"/>
    <w:rsid w:val="008F5611"/>
    <w:rsid w:val="008F602F"/>
    <w:rsid w:val="008F656D"/>
    <w:rsid w:val="008F6A21"/>
    <w:rsid w:val="008F6B2C"/>
    <w:rsid w:val="008F6E26"/>
    <w:rsid w:val="008F705D"/>
    <w:rsid w:val="0090016A"/>
    <w:rsid w:val="009005D6"/>
    <w:rsid w:val="00900662"/>
    <w:rsid w:val="009008E2"/>
    <w:rsid w:val="00900F35"/>
    <w:rsid w:val="0090172E"/>
    <w:rsid w:val="00901C71"/>
    <w:rsid w:val="00902007"/>
    <w:rsid w:val="0090214C"/>
    <w:rsid w:val="009025C7"/>
    <w:rsid w:val="00902E76"/>
    <w:rsid w:val="00902E8E"/>
    <w:rsid w:val="00902FA5"/>
    <w:rsid w:val="0090301E"/>
    <w:rsid w:val="00903AF8"/>
    <w:rsid w:val="00905134"/>
    <w:rsid w:val="009051F3"/>
    <w:rsid w:val="00906207"/>
    <w:rsid w:val="00906533"/>
    <w:rsid w:val="0090660A"/>
    <w:rsid w:val="00906DD8"/>
    <w:rsid w:val="009071D0"/>
    <w:rsid w:val="0090755E"/>
    <w:rsid w:val="00907D7A"/>
    <w:rsid w:val="00907F23"/>
    <w:rsid w:val="00907F3B"/>
    <w:rsid w:val="0091017B"/>
    <w:rsid w:val="00910B60"/>
    <w:rsid w:val="0091132D"/>
    <w:rsid w:val="00911603"/>
    <w:rsid w:val="0091270C"/>
    <w:rsid w:val="00912896"/>
    <w:rsid w:val="00912D3E"/>
    <w:rsid w:val="00913048"/>
    <w:rsid w:val="009146F6"/>
    <w:rsid w:val="00915A45"/>
    <w:rsid w:val="00915A69"/>
    <w:rsid w:val="00915AC8"/>
    <w:rsid w:val="00915CAE"/>
    <w:rsid w:val="0091617E"/>
    <w:rsid w:val="00916642"/>
    <w:rsid w:val="00916909"/>
    <w:rsid w:val="00917F68"/>
    <w:rsid w:val="00920D36"/>
    <w:rsid w:val="0092116B"/>
    <w:rsid w:val="00921620"/>
    <w:rsid w:val="00921712"/>
    <w:rsid w:val="009217CD"/>
    <w:rsid w:val="00921F92"/>
    <w:rsid w:val="009222E3"/>
    <w:rsid w:val="0092335A"/>
    <w:rsid w:val="009234C7"/>
    <w:rsid w:val="00923E60"/>
    <w:rsid w:val="009246D4"/>
    <w:rsid w:val="00924CDC"/>
    <w:rsid w:val="00926316"/>
    <w:rsid w:val="00926A0F"/>
    <w:rsid w:val="00927802"/>
    <w:rsid w:val="009306C2"/>
    <w:rsid w:val="00931874"/>
    <w:rsid w:val="00932108"/>
    <w:rsid w:val="009325C9"/>
    <w:rsid w:val="00932B58"/>
    <w:rsid w:val="00933109"/>
    <w:rsid w:val="00933247"/>
    <w:rsid w:val="009334C5"/>
    <w:rsid w:val="00933549"/>
    <w:rsid w:val="00933612"/>
    <w:rsid w:val="0093399C"/>
    <w:rsid w:val="00933C81"/>
    <w:rsid w:val="00933E33"/>
    <w:rsid w:val="00934D28"/>
    <w:rsid w:val="00934D36"/>
    <w:rsid w:val="00935123"/>
    <w:rsid w:val="0093573C"/>
    <w:rsid w:val="00935C21"/>
    <w:rsid w:val="00935FBE"/>
    <w:rsid w:val="0093634B"/>
    <w:rsid w:val="009365C2"/>
    <w:rsid w:val="00936750"/>
    <w:rsid w:val="009372E2"/>
    <w:rsid w:val="0093735E"/>
    <w:rsid w:val="009373E2"/>
    <w:rsid w:val="00937F79"/>
    <w:rsid w:val="00940AD1"/>
    <w:rsid w:val="00940E0C"/>
    <w:rsid w:val="00941589"/>
    <w:rsid w:val="009415BD"/>
    <w:rsid w:val="00941E85"/>
    <w:rsid w:val="00941F9F"/>
    <w:rsid w:val="00942427"/>
    <w:rsid w:val="0094284E"/>
    <w:rsid w:val="009438F0"/>
    <w:rsid w:val="009442D2"/>
    <w:rsid w:val="009442F2"/>
    <w:rsid w:val="00944F5D"/>
    <w:rsid w:val="00945988"/>
    <w:rsid w:val="0094659B"/>
    <w:rsid w:val="00946818"/>
    <w:rsid w:val="009470BA"/>
    <w:rsid w:val="009470FE"/>
    <w:rsid w:val="00947B58"/>
    <w:rsid w:val="00947F4D"/>
    <w:rsid w:val="0095012C"/>
    <w:rsid w:val="009501B4"/>
    <w:rsid w:val="00950FEA"/>
    <w:rsid w:val="0095169B"/>
    <w:rsid w:val="00951AB7"/>
    <w:rsid w:val="00951B64"/>
    <w:rsid w:val="0095235A"/>
    <w:rsid w:val="00952368"/>
    <w:rsid w:val="00953B8F"/>
    <w:rsid w:val="0095422C"/>
    <w:rsid w:val="00954EFD"/>
    <w:rsid w:val="00955C9C"/>
    <w:rsid w:val="00956320"/>
    <w:rsid w:val="0095641C"/>
    <w:rsid w:val="00956D92"/>
    <w:rsid w:val="00957A57"/>
    <w:rsid w:val="00957E69"/>
    <w:rsid w:val="00960046"/>
    <w:rsid w:val="00960094"/>
    <w:rsid w:val="00960E0C"/>
    <w:rsid w:val="009613DE"/>
    <w:rsid w:val="00961495"/>
    <w:rsid w:val="00961A79"/>
    <w:rsid w:val="00961D21"/>
    <w:rsid w:val="00962F89"/>
    <w:rsid w:val="00962FFF"/>
    <w:rsid w:val="0096369C"/>
    <w:rsid w:val="009636D8"/>
    <w:rsid w:val="00963897"/>
    <w:rsid w:val="00963E50"/>
    <w:rsid w:val="00964292"/>
    <w:rsid w:val="009643AF"/>
    <w:rsid w:val="00964637"/>
    <w:rsid w:val="00964893"/>
    <w:rsid w:val="00966272"/>
    <w:rsid w:val="0096647D"/>
    <w:rsid w:val="009667A8"/>
    <w:rsid w:val="00967461"/>
    <w:rsid w:val="0097132B"/>
    <w:rsid w:val="00971504"/>
    <w:rsid w:val="00971A45"/>
    <w:rsid w:val="0097214E"/>
    <w:rsid w:val="0097229D"/>
    <w:rsid w:val="0097268B"/>
    <w:rsid w:val="009726BC"/>
    <w:rsid w:val="0097294A"/>
    <w:rsid w:val="00972EE4"/>
    <w:rsid w:val="00973247"/>
    <w:rsid w:val="009734E4"/>
    <w:rsid w:val="0097373A"/>
    <w:rsid w:val="00973F03"/>
    <w:rsid w:val="009741B8"/>
    <w:rsid w:val="0097489E"/>
    <w:rsid w:val="00975488"/>
    <w:rsid w:val="00976DFA"/>
    <w:rsid w:val="009778DB"/>
    <w:rsid w:val="00977AB6"/>
    <w:rsid w:val="00980182"/>
    <w:rsid w:val="009801FF"/>
    <w:rsid w:val="0098064B"/>
    <w:rsid w:val="00980782"/>
    <w:rsid w:val="00981113"/>
    <w:rsid w:val="00982004"/>
    <w:rsid w:val="00982515"/>
    <w:rsid w:val="00982692"/>
    <w:rsid w:val="009830EB"/>
    <w:rsid w:val="009856D7"/>
    <w:rsid w:val="009865F4"/>
    <w:rsid w:val="00986B67"/>
    <w:rsid w:val="00987156"/>
    <w:rsid w:val="0098729E"/>
    <w:rsid w:val="00987D8A"/>
    <w:rsid w:val="00987FB7"/>
    <w:rsid w:val="00987FF6"/>
    <w:rsid w:val="00990165"/>
    <w:rsid w:val="00990200"/>
    <w:rsid w:val="0099053E"/>
    <w:rsid w:val="00990AD5"/>
    <w:rsid w:val="00991B31"/>
    <w:rsid w:val="009922CF"/>
    <w:rsid w:val="00992C15"/>
    <w:rsid w:val="009933CB"/>
    <w:rsid w:val="0099368F"/>
    <w:rsid w:val="00993C91"/>
    <w:rsid w:val="00994215"/>
    <w:rsid w:val="0099436F"/>
    <w:rsid w:val="009949ED"/>
    <w:rsid w:val="00994A15"/>
    <w:rsid w:val="00994EA9"/>
    <w:rsid w:val="00996020"/>
    <w:rsid w:val="009A064F"/>
    <w:rsid w:val="009A10C0"/>
    <w:rsid w:val="009A1645"/>
    <w:rsid w:val="009A2817"/>
    <w:rsid w:val="009A2BA5"/>
    <w:rsid w:val="009A35B5"/>
    <w:rsid w:val="009A371C"/>
    <w:rsid w:val="009A37D1"/>
    <w:rsid w:val="009A3925"/>
    <w:rsid w:val="009A3A0A"/>
    <w:rsid w:val="009A3C3F"/>
    <w:rsid w:val="009A4AA6"/>
    <w:rsid w:val="009A5271"/>
    <w:rsid w:val="009A5BFA"/>
    <w:rsid w:val="009A61B9"/>
    <w:rsid w:val="009A6CFA"/>
    <w:rsid w:val="009A6DCB"/>
    <w:rsid w:val="009A7367"/>
    <w:rsid w:val="009A79D8"/>
    <w:rsid w:val="009A7F3F"/>
    <w:rsid w:val="009B01D2"/>
    <w:rsid w:val="009B0436"/>
    <w:rsid w:val="009B08DC"/>
    <w:rsid w:val="009B0971"/>
    <w:rsid w:val="009B0E00"/>
    <w:rsid w:val="009B1AD5"/>
    <w:rsid w:val="009B1AF0"/>
    <w:rsid w:val="009B2477"/>
    <w:rsid w:val="009B26BB"/>
    <w:rsid w:val="009B2B69"/>
    <w:rsid w:val="009B3594"/>
    <w:rsid w:val="009B3619"/>
    <w:rsid w:val="009B440F"/>
    <w:rsid w:val="009B46F3"/>
    <w:rsid w:val="009B4E9C"/>
    <w:rsid w:val="009B532F"/>
    <w:rsid w:val="009B5891"/>
    <w:rsid w:val="009B617A"/>
    <w:rsid w:val="009B6AD6"/>
    <w:rsid w:val="009B72F8"/>
    <w:rsid w:val="009B7B11"/>
    <w:rsid w:val="009C0426"/>
    <w:rsid w:val="009C07F2"/>
    <w:rsid w:val="009C09BB"/>
    <w:rsid w:val="009C14F1"/>
    <w:rsid w:val="009C1730"/>
    <w:rsid w:val="009C17DB"/>
    <w:rsid w:val="009C188E"/>
    <w:rsid w:val="009C2437"/>
    <w:rsid w:val="009C2903"/>
    <w:rsid w:val="009C2DEB"/>
    <w:rsid w:val="009C32DF"/>
    <w:rsid w:val="009C338B"/>
    <w:rsid w:val="009C420D"/>
    <w:rsid w:val="009C43ED"/>
    <w:rsid w:val="009C53BA"/>
    <w:rsid w:val="009C5F5B"/>
    <w:rsid w:val="009C6D38"/>
    <w:rsid w:val="009C6FA4"/>
    <w:rsid w:val="009C7066"/>
    <w:rsid w:val="009C706D"/>
    <w:rsid w:val="009C71DA"/>
    <w:rsid w:val="009C7DFF"/>
    <w:rsid w:val="009D0418"/>
    <w:rsid w:val="009D0814"/>
    <w:rsid w:val="009D092D"/>
    <w:rsid w:val="009D0BF1"/>
    <w:rsid w:val="009D0FAC"/>
    <w:rsid w:val="009D17B0"/>
    <w:rsid w:val="009D1DC7"/>
    <w:rsid w:val="009D20AD"/>
    <w:rsid w:val="009D2223"/>
    <w:rsid w:val="009D28E2"/>
    <w:rsid w:val="009D2CF1"/>
    <w:rsid w:val="009D2FDA"/>
    <w:rsid w:val="009D328E"/>
    <w:rsid w:val="009D3C6A"/>
    <w:rsid w:val="009D3F03"/>
    <w:rsid w:val="009D40B2"/>
    <w:rsid w:val="009D63C9"/>
    <w:rsid w:val="009D6477"/>
    <w:rsid w:val="009D64B4"/>
    <w:rsid w:val="009D673F"/>
    <w:rsid w:val="009D6AD8"/>
    <w:rsid w:val="009D74D0"/>
    <w:rsid w:val="009E0641"/>
    <w:rsid w:val="009E0C22"/>
    <w:rsid w:val="009E0D6A"/>
    <w:rsid w:val="009E11C6"/>
    <w:rsid w:val="009E195D"/>
    <w:rsid w:val="009E1AE7"/>
    <w:rsid w:val="009E266F"/>
    <w:rsid w:val="009E2E7B"/>
    <w:rsid w:val="009E316C"/>
    <w:rsid w:val="009E32E4"/>
    <w:rsid w:val="009E3514"/>
    <w:rsid w:val="009E49A2"/>
    <w:rsid w:val="009E4B9C"/>
    <w:rsid w:val="009E4CAB"/>
    <w:rsid w:val="009E53AB"/>
    <w:rsid w:val="009E6FD1"/>
    <w:rsid w:val="009E70C9"/>
    <w:rsid w:val="009F01DB"/>
    <w:rsid w:val="009F08A5"/>
    <w:rsid w:val="009F0C8B"/>
    <w:rsid w:val="009F180B"/>
    <w:rsid w:val="009F183B"/>
    <w:rsid w:val="009F1949"/>
    <w:rsid w:val="009F1C8E"/>
    <w:rsid w:val="009F1EA6"/>
    <w:rsid w:val="009F252E"/>
    <w:rsid w:val="009F28AF"/>
    <w:rsid w:val="009F298C"/>
    <w:rsid w:val="009F2B86"/>
    <w:rsid w:val="009F3499"/>
    <w:rsid w:val="009F385D"/>
    <w:rsid w:val="009F3A38"/>
    <w:rsid w:val="009F3AE8"/>
    <w:rsid w:val="009F417B"/>
    <w:rsid w:val="009F438F"/>
    <w:rsid w:val="009F4390"/>
    <w:rsid w:val="009F4BBF"/>
    <w:rsid w:val="009F5697"/>
    <w:rsid w:val="009F5753"/>
    <w:rsid w:val="009F5E56"/>
    <w:rsid w:val="009F6626"/>
    <w:rsid w:val="009F7D04"/>
    <w:rsid w:val="00A000D6"/>
    <w:rsid w:val="00A008E6"/>
    <w:rsid w:val="00A00A9E"/>
    <w:rsid w:val="00A0129D"/>
    <w:rsid w:val="00A016EE"/>
    <w:rsid w:val="00A016F7"/>
    <w:rsid w:val="00A01C2F"/>
    <w:rsid w:val="00A023DC"/>
    <w:rsid w:val="00A02412"/>
    <w:rsid w:val="00A02669"/>
    <w:rsid w:val="00A026C7"/>
    <w:rsid w:val="00A03C54"/>
    <w:rsid w:val="00A03F85"/>
    <w:rsid w:val="00A041FF"/>
    <w:rsid w:val="00A04971"/>
    <w:rsid w:val="00A04B9D"/>
    <w:rsid w:val="00A05379"/>
    <w:rsid w:val="00A05DBB"/>
    <w:rsid w:val="00A05F15"/>
    <w:rsid w:val="00A07775"/>
    <w:rsid w:val="00A07AE9"/>
    <w:rsid w:val="00A07E6B"/>
    <w:rsid w:val="00A10C15"/>
    <w:rsid w:val="00A10DA9"/>
    <w:rsid w:val="00A11277"/>
    <w:rsid w:val="00A11E2B"/>
    <w:rsid w:val="00A120FE"/>
    <w:rsid w:val="00A12A75"/>
    <w:rsid w:val="00A12AD3"/>
    <w:rsid w:val="00A13355"/>
    <w:rsid w:val="00A135E8"/>
    <w:rsid w:val="00A13998"/>
    <w:rsid w:val="00A13A45"/>
    <w:rsid w:val="00A13AD1"/>
    <w:rsid w:val="00A13B0B"/>
    <w:rsid w:val="00A13BDD"/>
    <w:rsid w:val="00A142A0"/>
    <w:rsid w:val="00A154A6"/>
    <w:rsid w:val="00A156DD"/>
    <w:rsid w:val="00A15736"/>
    <w:rsid w:val="00A15ABC"/>
    <w:rsid w:val="00A163CC"/>
    <w:rsid w:val="00A1714B"/>
    <w:rsid w:val="00A1789A"/>
    <w:rsid w:val="00A178F6"/>
    <w:rsid w:val="00A17C6F"/>
    <w:rsid w:val="00A202C1"/>
    <w:rsid w:val="00A207BA"/>
    <w:rsid w:val="00A20FE5"/>
    <w:rsid w:val="00A219A7"/>
    <w:rsid w:val="00A21C5E"/>
    <w:rsid w:val="00A227C4"/>
    <w:rsid w:val="00A22B28"/>
    <w:rsid w:val="00A23670"/>
    <w:rsid w:val="00A2372C"/>
    <w:rsid w:val="00A23885"/>
    <w:rsid w:val="00A23C63"/>
    <w:rsid w:val="00A23CCF"/>
    <w:rsid w:val="00A23F89"/>
    <w:rsid w:val="00A244E4"/>
    <w:rsid w:val="00A24B80"/>
    <w:rsid w:val="00A251C3"/>
    <w:rsid w:val="00A25201"/>
    <w:rsid w:val="00A25398"/>
    <w:rsid w:val="00A25C36"/>
    <w:rsid w:val="00A26117"/>
    <w:rsid w:val="00A261A7"/>
    <w:rsid w:val="00A261D6"/>
    <w:rsid w:val="00A265F9"/>
    <w:rsid w:val="00A27222"/>
    <w:rsid w:val="00A27794"/>
    <w:rsid w:val="00A27929"/>
    <w:rsid w:val="00A30D7C"/>
    <w:rsid w:val="00A31DEC"/>
    <w:rsid w:val="00A321E7"/>
    <w:rsid w:val="00A327F9"/>
    <w:rsid w:val="00A32A6A"/>
    <w:rsid w:val="00A32E44"/>
    <w:rsid w:val="00A32F8E"/>
    <w:rsid w:val="00A33085"/>
    <w:rsid w:val="00A334AE"/>
    <w:rsid w:val="00A339FC"/>
    <w:rsid w:val="00A33E00"/>
    <w:rsid w:val="00A33E54"/>
    <w:rsid w:val="00A34514"/>
    <w:rsid w:val="00A355E2"/>
    <w:rsid w:val="00A35A73"/>
    <w:rsid w:val="00A35E1D"/>
    <w:rsid w:val="00A36534"/>
    <w:rsid w:val="00A367DA"/>
    <w:rsid w:val="00A36D56"/>
    <w:rsid w:val="00A375DE"/>
    <w:rsid w:val="00A37C3C"/>
    <w:rsid w:val="00A37C4F"/>
    <w:rsid w:val="00A41169"/>
    <w:rsid w:val="00A411C9"/>
    <w:rsid w:val="00A415C0"/>
    <w:rsid w:val="00A4256E"/>
    <w:rsid w:val="00A42574"/>
    <w:rsid w:val="00A428FD"/>
    <w:rsid w:val="00A432CD"/>
    <w:rsid w:val="00A43EA7"/>
    <w:rsid w:val="00A440E3"/>
    <w:rsid w:val="00A446B0"/>
    <w:rsid w:val="00A462FF"/>
    <w:rsid w:val="00A46A84"/>
    <w:rsid w:val="00A46DB3"/>
    <w:rsid w:val="00A47EC5"/>
    <w:rsid w:val="00A5032D"/>
    <w:rsid w:val="00A50F57"/>
    <w:rsid w:val="00A5151B"/>
    <w:rsid w:val="00A51C40"/>
    <w:rsid w:val="00A51FE0"/>
    <w:rsid w:val="00A527FA"/>
    <w:rsid w:val="00A52C8C"/>
    <w:rsid w:val="00A52DDB"/>
    <w:rsid w:val="00A534B9"/>
    <w:rsid w:val="00A534F1"/>
    <w:rsid w:val="00A536EF"/>
    <w:rsid w:val="00A537DB"/>
    <w:rsid w:val="00A53E1A"/>
    <w:rsid w:val="00A54207"/>
    <w:rsid w:val="00A55C3A"/>
    <w:rsid w:val="00A565AF"/>
    <w:rsid w:val="00A56B08"/>
    <w:rsid w:val="00A56D19"/>
    <w:rsid w:val="00A57B3F"/>
    <w:rsid w:val="00A57B6D"/>
    <w:rsid w:val="00A6038F"/>
    <w:rsid w:val="00A610DD"/>
    <w:rsid w:val="00A617A7"/>
    <w:rsid w:val="00A6192E"/>
    <w:rsid w:val="00A61C20"/>
    <w:rsid w:val="00A61C4E"/>
    <w:rsid w:val="00A62447"/>
    <w:rsid w:val="00A62596"/>
    <w:rsid w:val="00A63301"/>
    <w:rsid w:val="00A633E4"/>
    <w:rsid w:val="00A63F0E"/>
    <w:rsid w:val="00A642AB"/>
    <w:rsid w:val="00A64D13"/>
    <w:rsid w:val="00A64DEF"/>
    <w:rsid w:val="00A6576D"/>
    <w:rsid w:val="00A65B92"/>
    <w:rsid w:val="00A65B95"/>
    <w:rsid w:val="00A65C46"/>
    <w:rsid w:val="00A663AF"/>
    <w:rsid w:val="00A66647"/>
    <w:rsid w:val="00A6761F"/>
    <w:rsid w:val="00A67C7E"/>
    <w:rsid w:val="00A67DCE"/>
    <w:rsid w:val="00A70A82"/>
    <w:rsid w:val="00A7206B"/>
    <w:rsid w:val="00A7254A"/>
    <w:rsid w:val="00A72581"/>
    <w:rsid w:val="00A72C69"/>
    <w:rsid w:val="00A72F57"/>
    <w:rsid w:val="00A73056"/>
    <w:rsid w:val="00A732E7"/>
    <w:rsid w:val="00A732E8"/>
    <w:rsid w:val="00A7331D"/>
    <w:rsid w:val="00A7361F"/>
    <w:rsid w:val="00A7443D"/>
    <w:rsid w:val="00A754DB"/>
    <w:rsid w:val="00A75C6C"/>
    <w:rsid w:val="00A76933"/>
    <w:rsid w:val="00A769EF"/>
    <w:rsid w:val="00A77035"/>
    <w:rsid w:val="00A77055"/>
    <w:rsid w:val="00A77232"/>
    <w:rsid w:val="00A7764D"/>
    <w:rsid w:val="00A77E7E"/>
    <w:rsid w:val="00A804B6"/>
    <w:rsid w:val="00A80663"/>
    <w:rsid w:val="00A80AF1"/>
    <w:rsid w:val="00A81092"/>
    <w:rsid w:val="00A81C79"/>
    <w:rsid w:val="00A82510"/>
    <w:rsid w:val="00A829C9"/>
    <w:rsid w:val="00A82D83"/>
    <w:rsid w:val="00A83055"/>
    <w:rsid w:val="00A83913"/>
    <w:rsid w:val="00A8439C"/>
    <w:rsid w:val="00A84D93"/>
    <w:rsid w:val="00A84E38"/>
    <w:rsid w:val="00A85061"/>
    <w:rsid w:val="00A853AD"/>
    <w:rsid w:val="00A8551F"/>
    <w:rsid w:val="00A8586A"/>
    <w:rsid w:val="00A85E9E"/>
    <w:rsid w:val="00A860A6"/>
    <w:rsid w:val="00A86C9D"/>
    <w:rsid w:val="00A86D4D"/>
    <w:rsid w:val="00A8784D"/>
    <w:rsid w:val="00A87E38"/>
    <w:rsid w:val="00A90723"/>
    <w:rsid w:val="00A90B00"/>
    <w:rsid w:val="00A9103E"/>
    <w:rsid w:val="00A91C22"/>
    <w:rsid w:val="00A92279"/>
    <w:rsid w:val="00A9276D"/>
    <w:rsid w:val="00A92CEF"/>
    <w:rsid w:val="00A93171"/>
    <w:rsid w:val="00A9342D"/>
    <w:rsid w:val="00A9363D"/>
    <w:rsid w:val="00A93E89"/>
    <w:rsid w:val="00A93F84"/>
    <w:rsid w:val="00A943BA"/>
    <w:rsid w:val="00A9443F"/>
    <w:rsid w:val="00A947B3"/>
    <w:rsid w:val="00A95D17"/>
    <w:rsid w:val="00A95D28"/>
    <w:rsid w:val="00A971FE"/>
    <w:rsid w:val="00AA0202"/>
    <w:rsid w:val="00AA0317"/>
    <w:rsid w:val="00AA0A7F"/>
    <w:rsid w:val="00AA0D9E"/>
    <w:rsid w:val="00AA1077"/>
    <w:rsid w:val="00AA1BA1"/>
    <w:rsid w:val="00AA207E"/>
    <w:rsid w:val="00AA2B3E"/>
    <w:rsid w:val="00AA2E08"/>
    <w:rsid w:val="00AA3332"/>
    <w:rsid w:val="00AA3414"/>
    <w:rsid w:val="00AA3439"/>
    <w:rsid w:val="00AA39A6"/>
    <w:rsid w:val="00AA415F"/>
    <w:rsid w:val="00AA42E1"/>
    <w:rsid w:val="00AA4487"/>
    <w:rsid w:val="00AA5C17"/>
    <w:rsid w:val="00AA63CD"/>
    <w:rsid w:val="00AA6C04"/>
    <w:rsid w:val="00AA6F69"/>
    <w:rsid w:val="00AB0211"/>
    <w:rsid w:val="00AB0463"/>
    <w:rsid w:val="00AB050A"/>
    <w:rsid w:val="00AB0BA2"/>
    <w:rsid w:val="00AB0CC1"/>
    <w:rsid w:val="00AB11F3"/>
    <w:rsid w:val="00AB18AC"/>
    <w:rsid w:val="00AB201B"/>
    <w:rsid w:val="00AB2B0A"/>
    <w:rsid w:val="00AB2DDA"/>
    <w:rsid w:val="00AB30C4"/>
    <w:rsid w:val="00AB36EE"/>
    <w:rsid w:val="00AB37DB"/>
    <w:rsid w:val="00AB3B34"/>
    <w:rsid w:val="00AB460E"/>
    <w:rsid w:val="00AB47F0"/>
    <w:rsid w:val="00AB48D3"/>
    <w:rsid w:val="00AB4E4C"/>
    <w:rsid w:val="00AB4F10"/>
    <w:rsid w:val="00AB57C8"/>
    <w:rsid w:val="00AB6055"/>
    <w:rsid w:val="00AB62DB"/>
    <w:rsid w:val="00AB6CED"/>
    <w:rsid w:val="00AB73B3"/>
    <w:rsid w:val="00AB744F"/>
    <w:rsid w:val="00AB75BA"/>
    <w:rsid w:val="00AC0FDA"/>
    <w:rsid w:val="00AC1105"/>
    <w:rsid w:val="00AC1A88"/>
    <w:rsid w:val="00AC1DD5"/>
    <w:rsid w:val="00AC22D0"/>
    <w:rsid w:val="00AC28DA"/>
    <w:rsid w:val="00AC2D38"/>
    <w:rsid w:val="00AC34EB"/>
    <w:rsid w:val="00AC3655"/>
    <w:rsid w:val="00AC36A6"/>
    <w:rsid w:val="00AC391F"/>
    <w:rsid w:val="00AC4574"/>
    <w:rsid w:val="00AC48DA"/>
    <w:rsid w:val="00AC49AC"/>
    <w:rsid w:val="00AC4F83"/>
    <w:rsid w:val="00AC502F"/>
    <w:rsid w:val="00AC5305"/>
    <w:rsid w:val="00AC61D5"/>
    <w:rsid w:val="00AC6BFD"/>
    <w:rsid w:val="00AC6D60"/>
    <w:rsid w:val="00AC7C0D"/>
    <w:rsid w:val="00AC7C35"/>
    <w:rsid w:val="00AD0B02"/>
    <w:rsid w:val="00AD1140"/>
    <w:rsid w:val="00AD1B18"/>
    <w:rsid w:val="00AD1D1B"/>
    <w:rsid w:val="00AD22C8"/>
    <w:rsid w:val="00AD261A"/>
    <w:rsid w:val="00AD2C63"/>
    <w:rsid w:val="00AD3074"/>
    <w:rsid w:val="00AD34DD"/>
    <w:rsid w:val="00AD3691"/>
    <w:rsid w:val="00AD3721"/>
    <w:rsid w:val="00AD5A0C"/>
    <w:rsid w:val="00AD627F"/>
    <w:rsid w:val="00AD6869"/>
    <w:rsid w:val="00AD68ED"/>
    <w:rsid w:val="00AD77ED"/>
    <w:rsid w:val="00AD787C"/>
    <w:rsid w:val="00AD7CF2"/>
    <w:rsid w:val="00AE0427"/>
    <w:rsid w:val="00AE1326"/>
    <w:rsid w:val="00AE2158"/>
    <w:rsid w:val="00AE2367"/>
    <w:rsid w:val="00AE23FF"/>
    <w:rsid w:val="00AE294F"/>
    <w:rsid w:val="00AE3280"/>
    <w:rsid w:val="00AE37AE"/>
    <w:rsid w:val="00AE3A2D"/>
    <w:rsid w:val="00AE49E0"/>
    <w:rsid w:val="00AE4C9D"/>
    <w:rsid w:val="00AE4E34"/>
    <w:rsid w:val="00AE50A3"/>
    <w:rsid w:val="00AE5587"/>
    <w:rsid w:val="00AE58C7"/>
    <w:rsid w:val="00AE5D64"/>
    <w:rsid w:val="00AE6178"/>
    <w:rsid w:val="00AE685F"/>
    <w:rsid w:val="00AE686F"/>
    <w:rsid w:val="00AE6D80"/>
    <w:rsid w:val="00AE7193"/>
    <w:rsid w:val="00AE7537"/>
    <w:rsid w:val="00AE771E"/>
    <w:rsid w:val="00AE77D2"/>
    <w:rsid w:val="00AE78D9"/>
    <w:rsid w:val="00AE7900"/>
    <w:rsid w:val="00AE7908"/>
    <w:rsid w:val="00AE7A5B"/>
    <w:rsid w:val="00AF0A61"/>
    <w:rsid w:val="00AF1070"/>
    <w:rsid w:val="00AF10C2"/>
    <w:rsid w:val="00AF12A9"/>
    <w:rsid w:val="00AF132B"/>
    <w:rsid w:val="00AF1A0C"/>
    <w:rsid w:val="00AF1B06"/>
    <w:rsid w:val="00AF1C8D"/>
    <w:rsid w:val="00AF1FD2"/>
    <w:rsid w:val="00AF2138"/>
    <w:rsid w:val="00AF22D9"/>
    <w:rsid w:val="00AF2827"/>
    <w:rsid w:val="00AF2F30"/>
    <w:rsid w:val="00AF307D"/>
    <w:rsid w:val="00AF3B17"/>
    <w:rsid w:val="00AF3D03"/>
    <w:rsid w:val="00AF3DA7"/>
    <w:rsid w:val="00AF45B9"/>
    <w:rsid w:val="00AF46DF"/>
    <w:rsid w:val="00AF4C88"/>
    <w:rsid w:val="00AF4F43"/>
    <w:rsid w:val="00AF5126"/>
    <w:rsid w:val="00AF5339"/>
    <w:rsid w:val="00AF5DB2"/>
    <w:rsid w:val="00AF6E9A"/>
    <w:rsid w:val="00AF71E3"/>
    <w:rsid w:val="00B00970"/>
    <w:rsid w:val="00B012B8"/>
    <w:rsid w:val="00B01843"/>
    <w:rsid w:val="00B02C6B"/>
    <w:rsid w:val="00B02F1D"/>
    <w:rsid w:val="00B0373F"/>
    <w:rsid w:val="00B03957"/>
    <w:rsid w:val="00B03AD9"/>
    <w:rsid w:val="00B03FC0"/>
    <w:rsid w:val="00B04316"/>
    <w:rsid w:val="00B04DAD"/>
    <w:rsid w:val="00B05240"/>
    <w:rsid w:val="00B05C40"/>
    <w:rsid w:val="00B0622D"/>
    <w:rsid w:val="00B064BD"/>
    <w:rsid w:val="00B06B56"/>
    <w:rsid w:val="00B0731A"/>
    <w:rsid w:val="00B07CA9"/>
    <w:rsid w:val="00B107CA"/>
    <w:rsid w:val="00B11D36"/>
    <w:rsid w:val="00B130F9"/>
    <w:rsid w:val="00B1328A"/>
    <w:rsid w:val="00B1362C"/>
    <w:rsid w:val="00B14116"/>
    <w:rsid w:val="00B144AF"/>
    <w:rsid w:val="00B144CE"/>
    <w:rsid w:val="00B1465E"/>
    <w:rsid w:val="00B14CCB"/>
    <w:rsid w:val="00B16374"/>
    <w:rsid w:val="00B16F7B"/>
    <w:rsid w:val="00B177CB"/>
    <w:rsid w:val="00B17C15"/>
    <w:rsid w:val="00B17C62"/>
    <w:rsid w:val="00B17F14"/>
    <w:rsid w:val="00B17F3A"/>
    <w:rsid w:val="00B17FFB"/>
    <w:rsid w:val="00B205B8"/>
    <w:rsid w:val="00B21CA9"/>
    <w:rsid w:val="00B221B2"/>
    <w:rsid w:val="00B22A82"/>
    <w:rsid w:val="00B22FEB"/>
    <w:rsid w:val="00B230B5"/>
    <w:rsid w:val="00B233B5"/>
    <w:rsid w:val="00B23DC4"/>
    <w:rsid w:val="00B23DE2"/>
    <w:rsid w:val="00B240EB"/>
    <w:rsid w:val="00B24F06"/>
    <w:rsid w:val="00B25006"/>
    <w:rsid w:val="00B25896"/>
    <w:rsid w:val="00B25A29"/>
    <w:rsid w:val="00B26326"/>
    <w:rsid w:val="00B26954"/>
    <w:rsid w:val="00B26A9B"/>
    <w:rsid w:val="00B26F14"/>
    <w:rsid w:val="00B27BCF"/>
    <w:rsid w:val="00B27C91"/>
    <w:rsid w:val="00B3031E"/>
    <w:rsid w:val="00B309D7"/>
    <w:rsid w:val="00B30C12"/>
    <w:rsid w:val="00B30D76"/>
    <w:rsid w:val="00B30EED"/>
    <w:rsid w:val="00B31296"/>
    <w:rsid w:val="00B31819"/>
    <w:rsid w:val="00B32179"/>
    <w:rsid w:val="00B323C0"/>
    <w:rsid w:val="00B3267E"/>
    <w:rsid w:val="00B32C5A"/>
    <w:rsid w:val="00B3430A"/>
    <w:rsid w:val="00B345A7"/>
    <w:rsid w:val="00B34D01"/>
    <w:rsid w:val="00B34D38"/>
    <w:rsid w:val="00B35897"/>
    <w:rsid w:val="00B358F3"/>
    <w:rsid w:val="00B35CA8"/>
    <w:rsid w:val="00B36B96"/>
    <w:rsid w:val="00B377A5"/>
    <w:rsid w:val="00B37C50"/>
    <w:rsid w:val="00B37FFB"/>
    <w:rsid w:val="00B4030C"/>
    <w:rsid w:val="00B419CA"/>
    <w:rsid w:val="00B42C6E"/>
    <w:rsid w:val="00B42FA2"/>
    <w:rsid w:val="00B43E02"/>
    <w:rsid w:val="00B44177"/>
    <w:rsid w:val="00B44CAB"/>
    <w:rsid w:val="00B456D1"/>
    <w:rsid w:val="00B467CC"/>
    <w:rsid w:val="00B46904"/>
    <w:rsid w:val="00B46CAA"/>
    <w:rsid w:val="00B46D30"/>
    <w:rsid w:val="00B47014"/>
    <w:rsid w:val="00B4740B"/>
    <w:rsid w:val="00B47804"/>
    <w:rsid w:val="00B47A63"/>
    <w:rsid w:val="00B5052E"/>
    <w:rsid w:val="00B506FA"/>
    <w:rsid w:val="00B50991"/>
    <w:rsid w:val="00B5159F"/>
    <w:rsid w:val="00B515B2"/>
    <w:rsid w:val="00B52275"/>
    <w:rsid w:val="00B527B7"/>
    <w:rsid w:val="00B527E9"/>
    <w:rsid w:val="00B52906"/>
    <w:rsid w:val="00B52A5F"/>
    <w:rsid w:val="00B538CA"/>
    <w:rsid w:val="00B5485B"/>
    <w:rsid w:val="00B5498E"/>
    <w:rsid w:val="00B54D12"/>
    <w:rsid w:val="00B54F98"/>
    <w:rsid w:val="00B55C1B"/>
    <w:rsid w:val="00B57278"/>
    <w:rsid w:val="00B575D5"/>
    <w:rsid w:val="00B5768B"/>
    <w:rsid w:val="00B60232"/>
    <w:rsid w:val="00B602DA"/>
    <w:rsid w:val="00B60832"/>
    <w:rsid w:val="00B61009"/>
    <w:rsid w:val="00B6190F"/>
    <w:rsid w:val="00B61BCE"/>
    <w:rsid w:val="00B627F9"/>
    <w:rsid w:val="00B62894"/>
    <w:rsid w:val="00B629E8"/>
    <w:rsid w:val="00B63041"/>
    <w:rsid w:val="00B6308E"/>
    <w:rsid w:val="00B63981"/>
    <w:rsid w:val="00B63A91"/>
    <w:rsid w:val="00B63AB0"/>
    <w:rsid w:val="00B64560"/>
    <w:rsid w:val="00B647A0"/>
    <w:rsid w:val="00B64811"/>
    <w:rsid w:val="00B648A6"/>
    <w:rsid w:val="00B64B10"/>
    <w:rsid w:val="00B64CE6"/>
    <w:rsid w:val="00B64D33"/>
    <w:rsid w:val="00B6506B"/>
    <w:rsid w:val="00B661EE"/>
    <w:rsid w:val="00B663EE"/>
    <w:rsid w:val="00B66880"/>
    <w:rsid w:val="00B66ED7"/>
    <w:rsid w:val="00B67714"/>
    <w:rsid w:val="00B678C1"/>
    <w:rsid w:val="00B701A9"/>
    <w:rsid w:val="00B7095A"/>
    <w:rsid w:val="00B71242"/>
    <w:rsid w:val="00B71C15"/>
    <w:rsid w:val="00B72536"/>
    <w:rsid w:val="00B72726"/>
    <w:rsid w:val="00B727E9"/>
    <w:rsid w:val="00B729A3"/>
    <w:rsid w:val="00B72CE2"/>
    <w:rsid w:val="00B72CFA"/>
    <w:rsid w:val="00B73788"/>
    <w:rsid w:val="00B738AA"/>
    <w:rsid w:val="00B73AA5"/>
    <w:rsid w:val="00B743C0"/>
    <w:rsid w:val="00B74855"/>
    <w:rsid w:val="00B7499C"/>
    <w:rsid w:val="00B74F3D"/>
    <w:rsid w:val="00B76837"/>
    <w:rsid w:val="00B77554"/>
    <w:rsid w:val="00B77577"/>
    <w:rsid w:val="00B77B38"/>
    <w:rsid w:val="00B80B02"/>
    <w:rsid w:val="00B80E0E"/>
    <w:rsid w:val="00B810E9"/>
    <w:rsid w:val="00B81325"/>
    <w:rsid w:val="00B81346"/>
    <w:rsid w:val="00B82B5D"/>
    <w:rsid w:val="00B83C14"/>
    <w:rsid w:val="00B84503"/>
    <w:rsid w:val="00B84AA2"/>
    <w:rsid w:val="00B84FC7"/>
    <w:rsid w:val="00B850DD"/>
    <w:rsid w:val="00B852B6"/>
    <w:rsid w:val="00B85A86"/>
    <w:rsid w:val="00B86509"/>
    <w:rsid w:val="00B86862"/>
    <w:rsid w:val="00B8737C"/>
    <w:rsid w:val="00B87776"/>
    <w:rsid w:val="00B87847"/>
    <w:rsid w:val="00B90D9A"/>
    <w:rsid w:val="00B91F47"/>
    <w:rsid w:val="00B91F4D"/>
    <w:rsid w:val="00B91FC5"/>
    <w:rsid w:val="00B92336"/>
    <w:rsid w:val="00B933DF"/>
    <w:rsid w:val="00B93717"/>
    <w:rsid w:val="00B939C7"/>
    <w:rsid w:val="00B93D80"/>
    <w:rsid w:val="00B93D90"/>
    <w:rsid w:val="00B94C05"/>
    <w:rsid w:val="00B950C3"/>
    <w:rsid w:val="00B95D9F"/>
    <w:rsid w:val="00B96DC7"/>
    <w:rsid w:val="00B97258"/>
    <w:rsid w:val="00B9738E"/>
    <w:rsid w:val="00B97493"/>
    <w:rsid w:val="00B97943"/>
    <w:rsid w:val="00B97C70"/>
    <w:rsid w:val="00BA0DEA"/>
    <w:rsid w:val="00BA12F1"/>
    <w:rsid w:val="00BA15C5"/>
    <w:rsid w:val="00BA191D"/>
    <w:rsid w:val="00BA19A3"/>
    <w:rsid w:val="00BA1C48"/>
    <w:rsid w:val="00BA1D63"/>
    <w:rsid w:val="00BA1F50"/>
    <w:rsid w:val="00BA24DD"/>
    <w:rsid w:val="00BA2678"/>
    <w:rsid w:val="00BA291B"/>
    <w:rsid w:val="00BA2B1E"/>
    <w:rsid w:val="00BA3505"/>
    <w:rsid w:val="00BA370D"/>
    <w:rsid w:val="00BA3A2C"/>
    <w:rsid w:val="00BA3B0F"/>
    <w:rsid w:val="00BA42DC"/>
    <w:rsid w:val="00BA4541"/>
    <w:rsid w:val="00BA47C7"/>
    <w:rsid w:val="00BA4C5B"/>
    <w:rsid w:val="00BA577D"/>
    <w:rsid w:val="00BA5C8E"/>
    <w:rsid w:val="00BB0264"/>
    <w:rsid w:val="00BB0C97"/>
    <w:rsid w:val="00BB1B60"/>
    <w:rsid w:val="00BB1BE2"/>
    <w:rsid w:val="00BB23F3"/>
    <w:rsid w:val="00BB272A"/>
    <w:rsid w:val="00BB2773"/>
    <w:rsid w:val="00BB2E02"/>
    <w:rsid w:val="00BB54FA"/>
    <w:rsid w:val="00BB5E33"/>
    <w:rsid w:val="00BB5E96"/>
    <w:rsid w:val="00BB5F7C"/>
    <w:rsid w:val="00BB6268"/>
    <w:rsid w:val="00BB6583"/>
    <w:rsid w:val="00BB6A68"/>
    <w:rsid w:val="00BB74E9"/>
    <w:rsid w:val="00BB75EE"/>
    <w:rsid w:val="00BB7760"/>
    <w:rsid w:val="00BC02B2"/>
    <w:rsid w:val="00BC1336"/>
    <w:rsid w:val="00BC29E3"/>
    <w:rsid w:val="00BC3940"/>
    <w:rsid w:val="00BC3AF9"/>
    <w:rsid w:val="00BC3DCD"/>
    <w:rsid w:val="00BC3F27"/>
    <w:rsid w:val="00BC4A77"/>
    <w:rsid w:val="00BC4F43"/>
    <w:rsid w:val="00BC5121"/>
    <w:rsid w:val="00BC5468"/>
    <w:rsid w:val="00BC5711"/>
    <w:rsid w:val="00BC587D"/>
    <w:rsid w:val="00BC5DA0"/>
    <w:rsid w:val="00BC5E56"/>
    <w:rsid w:val="00BC618C"/>
    <w:rsid w:val="00BC687F"/>
    <w:rsid w:val="00BC6923"/>
    <w:rsid w:val="00BC6A53"/>
    <w:rsid w:val="00BC6F1F"/>
    <w:rsid w:val="00BC77B7"/>
    <w:rsid w:val="00BC7A2C"/>
    <w:rsid w:val="00BC7CC8"/>
    <w:rsid w:val="00BC7DE0"/>
    <w:rsid w:val="00BD0A1D"/>
    <w:rsid w:val="00BD0A9E"/>
    <w:rsid w:val="00BD0B6A"/>
    <w:rsid w:val="00BD0BD8"/>
    <w:rsid w:val="00BD1280"/>
    <w:rsid w:val="00BD1FFA"/>
    <w:rsid w:val="00BD25E3"/>
    <w:rsid w:val="00BD2BE4"/>
    <w:rsid w:val="00BD2EA0"/>
    <w:rsid w:val="00BD2F9B"/>
    <w:rsid w:val="00BD387E"/>
    <w:rsid w:val="00BD3C9F"/>
    <w:rsid w:val="00BD4050"/>
    <w:rsid w:val="00BD4140"/>
    <w:rsid w:val="00BD463C"/>
    <w:rsid w:val="00BD480E"/>
    <w:rsid w:val="00BD4844"/>
    <w:rsid w:val="00BD4D20"/>
    <w:rsid w:val="00BD4E3E"/>
    <w:rsid w:val="00BD4FE1"/>
    <w:rsid w:val="00BD54AB"/>
    <w:rsid w:val="00BD5566"/>
    <w:rsid w:val="00BD562E"/>
    <w:rsid w:val="00BD62E0"/>
    <w:rsid w:val="00BD66B7"/>
    <w:rsid w:val="00BD6ED1"/>
    <w:rsid w:val="00BD7043"/>
    <w:rsid w:val="00BD7693"/>
    <w:rsid w:val="00BE00FD"/>
    <w:rsid w:val="00BE044D"/>
    <w:rsid w:val="00BE057E"/>
    <w:rsid w:val="00BE0642"/>
    <w:rsid w:val="00BE0685"/>
    <w:rsid w:val="00BE06F7"/>
    <w:rsid w:val="00BE0D71"/>
    <w:rsid w:val="00BE0EA0"/>
    <w:rsid w:val="00BE0F9D"/>
    <w:rsid w:val="00BE1DAA"/>
    <w:rsid w:val="00BE237F"/>
    <w:rsid w:val="00BE2BC1"/>
    <w:rsid w:val="00BE2F4D"/>
    <w:rsid w:val="00BE3410"/>
    <w:rsid w:val="00BE351E"/>
    <w:rsid w:val="00BE3853"/>
    <w:rsid w:val="00BE3ADD"/>
    <w:rsid w:val="00BE40D5"/>
    <w:rsid w:val="00BE4E32"/>
    <w:rsid w:val="00BE4F7B"/>
    <w:rsid w:val="00BE56BE"/>
    <w:rsid w:val="00BE61A8"/>
    <w:rsid w:val="00BE6276"/>
    <w:rsid w:val="00BE7049"/>
    <w:rsid w:val="00BE72E3"/>
    <w:rsid w:val="00BE79FB"/>
    <w:rsid w:val="00BF0563"/>
    <w:rsid w:val="00BF05AC"/>
    <w:rsid w:val="00BF0675"/>
    <w:rsid w:val="00BF0761"/>
    <w:rsid w:val="00BF11E9"/>
    <w:rsid w:val="00BF12BB"/>
    <w:rsid w:val="00BF13DF"/>
    <w:rsid w:val="00BF267D"/>
    <w:rsid w:val="00BF2B78"/>
    <w:rsid w:val="00BF2CF9"/>
    <w:rsid w:val="00BF308E"/>
    <w:rsid w:val="00BF3293"/>
    <w:rsid w:val="00BF3E6B"/>
    <w:rsid w:val="00BF4D4C"/>
    <w:rsid w:val="00BF4F27"/>
    <w:rsid w:val="00BF5087"/>
    <w:rsid w:val="00BF5435"/>
    <w:rsid w:val="00BF5B1D"/>
    <w:rsid w:val="00BF68F1"/>
    <w:rsid w:val="00BF7020"/>
    <w:rsid w:val="00BF70C6"/>
    <w:rsid w:val="00BF7CBC"/>
    <w:rsid w:val="00C00099"/>
    <w:rsid w:val="00C009E8"/>
    <w:rsid w:val="00C00D5E"/>
    <w:rsid w:val="00C01054"/>
    <w:rsid w:val="00C0156C"/>
    <w:rsid w:val="00C02105"/>
    <w:rsid w:val="00C02B0C"/>
    <w:rsid w:val="00C03655"/>
    <w:rsid w:val="00C049BA"/>
    <w:rsid w:val="00C05008"/>
    <w:rsid w:val="00C0607A"/>
    <w:rsid w:val="00C0615C"/>
    <w:rsid w:val="00C06596"/>
    <w:rsid w:val="00C072E1"/>
    <w:rsid w:val="00C0751C"/>
    <w:rsid w:val="00C100B7"/>
    <w:rsid w:val="00C10A27"/>
    <w:rsid w:val="00C10C0B"/>
    <w:rsid w:val="00C10C4F"/>
    <w:rsid w:val="00C10C5A"/>
    <w:rsid w:val="00C10CB1"/>
    <w:rsid w:val="00C10CCD"/>
    <w:rsid w:val="00C10DC5"/>
    <w:rsid w:val="00C116C0"/>
    <w:rsid w:val="00C11990"/>
    <w:rsid w:val="00C12057"/>
    <w:rsid w:val="00C12205"/>
    <w:rsid w:val="00C1226D"/>
    <w:rsid w:val="00C1239E"/>
    <w:rsid w:val="00C1265B"/>
    <w:rsid w:val="00C127CF"/>
    <w:rsid w:val="00C1290E"/>
    <w:rsid w:val="00C12C9F"/>
    <w:rsid w:val="00C13502"/>
    <w:rsid w:val="00C1386E"/>
    <w:rsid w:val="00C1450C"/>
    <w:rsid w:val="00C153B2"/>
    <w:rsid w:val="00C164F8"/>
    <w:rsid w:val="00C171DF"/>
    <w:rsid w:val="00C20252"/>
    <w:rsid w:val="00C2035F"/>
    <w:rsid w:val="00C206CA"/>
    <w:rsid w:val="00C207DE"/>
    <w:rsid w:val="00C21439"/>
    <w:rsid w:val="00C2241B"/>
    <w:rsid w:val="00C22646"/>
    <w:rsid w:val="00C22C08"/>
    <w:rsid w:val="00C22F8F"/>
    <w:rsid w:val="00C2356A"/>
    <w:rsid w:val="00C245BD"/>
    <w:rsid w:val="00C247F0"/>
    <w:rsid w:val="00C24C3A"/>
    <w:rsid w:val="00C255A1"/>
    <w:rsid w:val="00C25B46"/>
    <w:rsid w:val="00C265D0"/>
    <w:rsid w:val="00C26993"/>
    <w:rsid w:val="00C26EE4"/>
    <w:rsid w:val="00C26FD9"/>
    <w:rsid w:val="00C27763"/>
    <w:rsid w:val="00C27FEC"/>
    <w:rsid w:val="00C30341"/>
    <w:rsid w:val="00C31292"/>
    <w:rsid w:val="00C3199A"/>
    <w:rsid w:val="00C31BD9"/>
    <w:rsid w:val="00C31D65"/>
    <w:rsid w:val="00C32440"/>
    <w:rsid w:val="00C32951"/>
    <w:rsid w:val="00C32A5C"/>
    <w:rsid w:val="00C33C6F"/>
    <w:rsid w:val="00C3437D"/>
    <w:rsid w:val="00C34809"/>
    <w:rsid w:val="00C35569"/>
    <w:rsid w:val="00C3579B"/>
    <w:rsid w:val="00C359BC"/>
    <w:rsid w:val="00C35DB6"/>
    <w:rsid w:val="00C36611"/>
    <w:rsid w:val="00C369B8"/>
    <w:rsid w:val="00C37423"/>
    <w:rsid w:val="00C40C43"/>
    <w:rsid w:val="00C40D27"/>
    <w:rsid w:val="00C41E05"/>
    <w:rsid w:val="00C4245C"/>
    <w:rsid w:val="00C42EAE"/>
    <w:rsid w:val="00C43104"/>
    <w:rsid w:val="00C435EA"/>
    <w:rsid w:val="00C439AC"/>
    <w:rsid w:val="00C443EA"/>
    <w:rsid w:val="00C444B4"/>
    <w:rsid w:val="00C44603"/>
    <w:rsid w:val="00C44E3E"/>
    <w:rsid w:val="00C4502F"/>
    <w:rsid w:val="00C45071"/>
    <w:rsid w:val="00C4515D"/>
    <w:rsid w:val="00C463F6"/>
    <w:rsid w:val="00C467DB"/>
    <w:rsid w:val="00C46BC5"/>
    <w:rsid w:val="00C46E04"/>
    <w:rsid w:val="00C47128"/>
    <w:rsid w:val="00C47B40"/>
    <w:rsid w:val="00C50B9E"/>
    <w:rsid w:val="00C511BF"/>
    <w:rsid w:val="00C51A95"/>
    <w:rsid w:val="00C51DC8"/>
    <w:rsid w:val="00C51EFC"/>
    <w:rsid w:val="00C52313"/>
    <w:rsid w:val="00C52447"/>
    <w:rsid w:val="00C530B2"/>
    <w:rsid w:val="00C535CF"/>
    <w:rsid w:val="00C53B2B"/>
    <w:rsid w:val="00C53F96"/>
    <w:rsid w:val="00C54251"/>
    <w:rsid w:val="00C54A57"/>
    <w:rsid w:val="00C55406"/>
    <w:rsid w:val="00C5588F"/>
    <w:rsid w:val="00C561CF"/>
    <w:rsid w:val="00C561E5"/>
    <w:rsid w:val="00C5634F"/>
    <w:rsid w:val="00C56432"/>
    <w:rsid w:val="00C566D6"/>
    <w:rsid w:val="00C56707"/>
    <w:rsid w:val="00C57257"/>
    <w:rsid w:val="00C5790A"/>
    <w:rsid w:val="00C60448"/>
    <w:rsid w:val="00C60453"/>
    <w:rsid w:val="00C60A20"/>
    <w:rsid w:val="00C61C49"/>
    <w:rsid w:val="00C62903"/>
    <w:rsid w:val="00C6383F"/>
    <w:rsid w:val="00C63D79"/>
    <w:rsid w:val="00C63FC8"/>
    <w:rsid w:val="00C646E4"/>
    <w:rsid w:val="00C6481C"/>
    <w:rsid w:val="00C64B7F"/>
    <w:rsid w:val="00C64C64"/>
    <w:rsid w:val="00C64F29"/>
    <w:rsid w:val="00C65698"/>
    <w:rsid w:val="00C658D3"/>
    <w:rsid w:val="00C6643E"/>
    <w:rsid w:val="00C66459"/>
    <w:rsid w:val="00C67079"/>
    <w:rsid w:val="00C67201"/>
    <w:rsid w:val="00C6769B"/>
    <w:rsid w:val="00C67C86"/>
    <w:rsid w:val="00C67E7E"/>
    <w:rsid w:val="00C67EA3"/>
    <w:rsid w:val="00C701FA"/>
    <w:rsid w:val="00C7028E"/>
    <w:rsid w:val="00C702E8"/>
    <w:rsid w:val="00C70619"/>
    <w:rsid w:val="00C70862"/>
    <w:rsid w:val="00C70E59"/>
    <w:rsid w:val="00C71DCA"/>
    <w:rsid w:val="00C72004"/>
    <w:rsid w:val="00C72189"/>
    <w:rsid w:val="00C7230C"/>
    <w:rsid w:val="00C7240E"/>
    <w:rsid w:val="00C72BC5"/>
    <w:rsid w:val="00C72DF9"/>
    <w:rsid w:val="00C730A3"/>
    <w:rsid w:val="00C733BD"/>
    <w:rsid w:val="00C73400"/>
    <w:rsid w:val="00C734EC"/>
    <w:rsid w:val="00C736A3"/>
    <w:rsid w:val="00C742E0"/>
    <w:rsid w:val="00C74545"/>
    <w:rsid w:val="00C74D35"/>
    <w:rsid w:val="00C757F6"/>
    <w:rsid w:val="00C75800"/>
    <w:rsid w:val="00C7583B"/>
    <w:rsid w:val="00C7589E"/>
    <w:rsid w:val="00C75D45"/>
    <w:rsid w:val="00C760F4"/>
    <w:rsid w:val="00C7625F"/>
    <w:rsid w:val="00C76771"/>
    <w:rsid w:val="00C77262"/>
    <w:rsid w:val="00C774A6"/>
    <w:rsid w:val="00C7792C"/>
    <w:rsid w:val="00C80177"/>
    <w:rsid w:val="00C8039E"/>
    <w:rsid w:val="00C81405"/>
    <w:rsid w:val="00C82111"/>
    <w:rsid w:val="00C82402"/>
    <w:rsid w:val="00C8259B"/>
    <w:rsid w:val="00C82A3E"/>
    <w:rsid w:val="00C82CA0"/>
    <w:rsid w:val="00C82D84"/>
    <w:rsid w:val="00C82DEE"/>
    <w:rsid w:val="00C83058"/>
    <w:rsid w:val="00C8349A"/>
    <w:rsid w:val="00C8380E"/>
    <w:rsid w:val="00C83BE9"/>
    <w:rsid w:val="00C842E0"/>
    <w:rsid w:val="00C855E0"/>
    <w:rsid w:val="00C85A19"/>
    <w:rsid w:val="00C85FD3"/>
    <w:rsid w:val="00C86464"/>
    <w:rsid w:val="00C866F1"/>
    <w:rsid w:val="00C86F58"/>
    <w:rsid w:val="00C870E6"/>
    <w:rsid w:val="00C87639"/>
    <w:rsid w:val="00C878E7"/>
    <w:rsid w:val="00C90538"/>
    <w:rsid w:val="00C906D2"/>
    <w:rsid w:val="00C90AEB"/>
    <w:rsid w:val="00C91363"/>
    <w:rsid w:val="00C9149C"/>
    <w:rsid w:val="00C91921"/>
    <w:rsid w:val="00C91BD0"/>
    <w:rsid w:val="00C91C2A"/>
    <w:rsid w:val="00C92A14"/>
    <w:rsid w:val="00C93CAF"/>
    <w:rsid w:val="00C94ACB"/>
    <w:rsid w:val="00C94F22"/>
    <w:rsid w:val="00C9520E"/>
    <w:rsid w:val="00C9526C"/>
    <w:rsid w:val="00C95841"/>
    <w:rsid w:val="00C95916"/>
    <w:rsid w:val="00C95C13"/>
    <w:rsid w:val="00C95EA0"/>
    <w:rsid w:val="00C95F68"/>
    <w:rsid w:val="00C96073"/>
    <w:rsid w:val="00C9614F"/>
    <w:rsid w:val="00C965D1"/>
    <w:rsid w:val="00C97078"/>
    <w:rsid w:val="00C97615"/>
    <w:rsid w:val="00C97836"/>
    <w:rsid w:val="00C97C71"/>
    <w:rsid w:val="00C97F10"/>
    <w:rsid w:val="00CA0302"/>
    <w:rsid w:val="00CA0A7B"/>
    <w:rsid w:val="00CA229F"/>
    <w:rsid w:val="00CA24DD"/>
    <w:rsid w:val="00CA26DC"/>
    <w:rsid w:val="00CA2A57"/>
    <w:rsid w:val="00CA32EE"/>
    <w:rsid w:val="00CA3E47"/>
    <w:rsid w:val="00CA52BB"/>
    <w:rsid w:val="00CA53A0"/>
    <w:rsid w:val="00CA55A0"/>
    <w:rsid w:val="00CA5AD9"/>
    <w:rsid w:val="00CA6154"/>
    <w:rsid w:val="00CA6325"/>
    <w:rsid w:val="00CA6DEC"/>
    <w:rsid w:val="00CA73EC"/>
    <w:rsid w:val="00CA7F1B"/>
    <w:rsid w:val="00CA7F38"/>
    <w:rsid w:val="00CB01D2"/>
    <w:rsid w:val="00CB084E"/>
    <w:rsid w:val="00CB13A5"/>
    <w:rsid w:val="00CB15C4"/>
    <w:rsid w:val="00CB1C18"/>
    <w:rsid w:val="00CB1D85"/>
    <w:rsid w:val="00CB1EBE"/>
    <w:rsid w:val="00CB20F9"/>
    <w:rsid w:val="00CB2301"/>
    <w:rsid w:val="00CB28B7"/>
    <w:rsid w:val="00CB290E"/>
    <w:rsid w:val="00CB38AA"/>
    <w:rsid w:val="00CB45B6"/>
    <w:rsid w:val="00CB4C97"/>
    <w:rsid w:val="00CB51E0"/>
    <w:rsid w:val="00CB5386"/>
    <w:rsid w:val="00CB54C2"/>
    <w:rsid w:val="00CB572E"/>
    <w:rsid w:val="00CB5A97"/>
    <w:rsid w:val="00CB6043"/>
    <w:rsid w:val="00CB6097"/>
    <w:rsid w:val="00CB69FC"/>
    <w:rsid w:val="00CB6BE9"/>
    <w:rsid w:val="00CB765E"/>
    <w:rsid w:val="00CB7DC0"/>
    <w:rsid w:val="00CB7E29"/>
    <w:rsid w:val="00CC058A"/>
    <w:rsid w:val="00CC1765"/>
    <w:rsid w:val="00CC2537"/>
    <w:rsid w:val="00CC2DE9"/>
    <w:rsid w:val="00CC31C2"/>
    <w:rsid w:val="00CC36EA"/>
    <w:rsid w:val="00CC3990"/>
    <w:rsid w:val="00CC3ABA"/>
    <w:rsid w:val="00CC56AA"/>
    <w:rsid w:val="00CC5D9E"/>
    <w:rsid w:val="00CC6175"/>
    <w:rsid w:val="00CC684D"/>
    <w:rsid w:val="00CC6DB6"/>
    <w:rsid w:val="00CC7145"/>
    <w:rsid w:val="00CC77F4"/>
    <w:rsid w:val="00CC7847"/>
    <w:rsid w:val="00CC7FA0"/>
    <w:rsid w:val="00CD033F"/>
    <w:rsid w:val="00CD0608"/>
    <w:rsid w:val="00CD07A9"/>
    <w:rsid w:val="00CD16E0"/>
    <w:rsid w:val="00CD196F"/>
    <w:rsid w:val="00CD22CE"/>
    <w:rsid w:val="00CD23FD"/>
    <w:rsid w:val="00CD286C"/>
    <w:rsid w:val="00CD2ABF"/>
    <w:rsid w:val="00CD2FAE"/>
    <w:rsid w:val="00CD43D1"/>
    <w:rsid w:val="00CD4828"/>
    <w:rsid w:val="00CD4FDB"/>
    <w:rsid w:val="00CD5987"/>
    <w:rsid w:val="00CD5CC1"/>
    <w:rsid w:val="00CD60B0"/>
    <w:rsid w:val="00CD6ACF"/>
    <w:rsid w:val="00CD72ED"/>
    <w:rsid w:val="00CE099E"/>
    <w:rsid w:val="00CE0B17"/>
    <w:rsid w:val="00CE0C09"/>
    <w:rsid w:val="00CE10CD"/>
    <w:rsid w:val="00CE17C6"/>
    <w:rsid w:val="00CE1995"/>
    <w:rsid w:val="00CE28C3"/>
    <w:rsid w:val="00CE3069"/>
    <w:rsid w:val="00CE36CB"/>
    <w:rsid w:val="00CE3AF7"/>
    <w:rsid w:val="00CE3F9D"/>
    <w:rsid w:val="00CE48BE"/>
    <w:rsid w:val="00CE59CB"/>
    <w:rsid w:val="00CE5AD6"/>
    <w:rsid w:val="00CE62E7"/>
    <w:rsid w:val="00CE636D"/>
    <w:rsid w:val="00CE655E"/>
    <w:rsid w:val="00CE6576"/>
    <w:rsid w:val="00CE6795"/>
    <w:rsid w:val="00CE6EAE"/>
    <w:rsid w:val="00CE738D"/>
    <w:rsid w:val="00CF0645"/>
    <w:rsid w:val="00CF06E4"/>
    <w:rsid w:val="00CF0871"/>
    <w:rsid w:val="00CF0BE0"/>
    <w:rsid w:val="00CF0FEA"/>
    <w:rsid w:val="00CF1472"/>
    <w:rsid w:val="00CF16A0"/>
    <w:rsid w:val="00CF206A"/>
    <w:rsid w:val="00CF2A7E"/>
    <w:rsid w:val="00CF2C93"/>
    <w:rsid w:val="00CF2FEF"/>
    <w:rsid w:val="00CF3453"/>
    <w:rsid w:val="00CF39D3"/>
    <w:rsid w:val="00CF39E2"/>
    <w:rsid w:val="00CF3BFC"/>
    <w:rsid w:val="00CF3F01"/>
    <w:rsid w:val="00CF414B"/>
    <w:rsid w:val="00CF4277"/>
    <w:rsid w:val="00CF4B42"/>
    <w:rsid w:val="00CF58DC"/>
    <w:rsid w:val="00CF5C8F"/>
    <w:rsid w:val="00CF6BE7"/>
    <w:rsid w:val="00CF706F"/>
    <w:rsid w:val="00CF734B"/>
    <w:rsid w:val="00CF760C"/>
    <w:rsid w:val="00CF77B0"/>
    <w:rsid w:val="00CF7802"/>
    <w:rsid w:val="00CF79E0"/>
    <w:rsid w:val="00CF7EE8"/>
    <w:rsid w:val="00CF7FE6"/>
    <w:rsid w:val="00D003DF"/>
    <w:rsid w:val="00D01634"/>
    <w:rsid w:val="00D01B84"/>
    <w:rsid w:val="00D024FD"/>
    <w:rsid w:val="00D0252E"/>
    <w:rsid w:val="00D027CC"/>
    <w:rsid w:val="00D032F9"/>
    <w:rsid w:val="00D03471"/>
    <w:rsid w:val="00D03E45"/>
    <w:rsid w:val="00D0415D"/>
    <w:rsid w:val="00D045B2"/>
    <w:rsid w:val="00D04835"/>
    <w:rsid w:val="00D04866"/>
    <w:rsid w:val="00D04AE9"/>
    <w:rsid w:val="00D0500A"/>
    <w:rsid w:val="00D05044"/>
    <w:rsid w:val="00D0532E"/>
    <w:rsid w:val="00D05943"/>
    <w:rsid w:val="00D05DAD"/>
    <w:rsid w:val="00D062C1"/>
    <w:rsid w:val="00D064F0"/>
    <w:rsid w:val="00D069D5"/>
    <w:rsid w:val="00D07466"/>
    <w:rsid w:val="00D0773F"/>
    <w:rsid w:val="00D0786E"/>
    <w:rsid w:val="00D105E9"/>
    <w:rsid w:val="00D116B7"/>
    <w:rsid w:val="00D11E4C"/>
    <w:rsid w:val="00D12534"/>
    <w:rsid w:val="00D127A4"/>
    <w:rsid w:val="00D12887"/>
    <w:rsid w:val="00D128E8"/>
    <w:rsid w:val="00D12ADB"/>
    <w:rsid w:val="00D13854"/>
    <w:rsid w:val="00D13A51"/>
    <w:rsid w:val="00D13C41"/>
    <w:rsid w:val="00D1454D"/>
    <w:rsid w:val="00D156BA"/>
    <w:rsid w:val="00D156DF"/>
    <w:rsid w:val="00D159B8"/>
    <w:rsid w:val="00D15F66"/>
    <w:rsid w:val="00D161B8"/>
    <w:rsid w:val="00D16855"/>
    <w:rsid w:val="00D17099"/>
    <w:rsid w:val="00D17A24"/>
    <w:rsid w:val="00D201BA"/>
    <w:rsid w:val="00D20661"/>
    <w:rsid w:val="00D212CA"/>
    <w:rsid w:val="00D2176F"/>
    <w:rsid w:val="00D21C9F"/>
    <w:rsid w:val="00D221B4"/>
    <w:rsid w:val="00D22D71"/>
    <w:rsid w:val="00D22DA6"/>
    <w:rsid w:val="00D22F95"/>
    <w:rsid w:val="00D22FD5"/>
    <w:rsid w:val="00D235EE"/>
    <w:rsid w:val="00D236F7"/>
    <w:rsid w:val="00D23AF2"/>
    <w:rsid w:val="00D23B79"/>
    <w:rsid w:val="00D24300"/>
    <w:rsid w:val="00D247E9"/>
    <w:rsid w:val="00D24ED8"/>
    <w:rsid w:val="00D25CEE"/>
    <w:rsid w:val="00D26000"/>
    <w:rsid w:val="00D26812"/>
    <w:rsid w:val="00D26942"/>
    <w:rsid w:val="00D274C7"/>
    <w:rsid w:val="00D31A87"/>
    <w:rsid w:val="00D31C46"/>
    <w:rsid w:val="00D32148"/>
    <w:rsid w:val="00D32656"/>
    <w:rsid w:val="00D327BB"/>
    <w:rsid w:val="00D32E7B"/>
    <w:rsid w:val="00D33B0B"/>
    <w:rsid w:val="00D33E2F"/>
    <w:rsid w:val="00D34264"/>
    <w:rsid w:val="00D34C14"/>
    <w:rsid w:val="00D35942"/>
    <w:rsid w:val="00D35EB5"/>
    <w:rsid w:val="00D35FB2"/>
    <w:rsid w:val="00D36428"/>
    <w:rsid w:val="00D367CB"/>
    <w:rsid w:val="00D36E69"/>
    <w:rsid w:val="00D36EFD"/>
    <w:rsid w:val="00D3749B"/>
    <w:rsid w:val="00D374B5"/>
    <w:rsid w:val="00D37794"/>
    <w:rsid w:val="00D37815"/>
    <w:rsid w:val="00D37D86"/>
    <w:rsid w:val="00D4015E"/>
    <w:rsid w:val="00D40812"/>
    <w:rsid w:val="00D40956"/>
    <w:rsid w:val="00D40F05"/>
    <w:rsid w:val="00D41353"/>
    <w:rsid w:val="00D41EF0"/>
    <w:rsid w:val="00D41FB0"/>
    <w:rsid w:val="00D42628"/>
    <w:rsid w:val="00D4483E"/>
    <w:rsid w:val="00D456A7"/>
    <w:rsid w:val="00D45A5E"/>
    <w:rsid w:val="00D45B2A"/>
    <w:rsid w:val="00D4768A"/>
    <w:rsid w:val="00D50011"/>
    <w:rsid w:val="00D50027"/>
    <w:rsid w:val="00D5002C"/>
    <w:rsid w:val="00D50500"/>
    <w:rsid w:val="00D5088B"/>
    <w:rsid w:val="00D50914"/>
    <w:rsid w:val="00D509DD"/>
    <w:rsid w:val="00D50BB5"/>
    <w:rsid w:val="00D50E45"/>
    <w:rsid w:val="00D51B1B"/>
    <w:rsid w:val="00D529EC"/>
    <w:rsid w:val="00D53499"/>
    <w:rsid w:val="00D534A0"/>
    <w:rsid w:val="00D54638"/>
    <w:rsid w:val="00D54CD1"/>
    <w:rsid w:val="00D554F8"/>
    <w:rsid w:val="00D55C79"/>
    <w:rsid w:val="00D5658C"/>
    <w:rsid w:val="00D56925"/>
    <w:rsid w:val="00D56D6C"/>
    <w:rsid w:val="00D5765D"/>
    <w:rsid w:val="00D57DD6"/>
    <w:rsid w:val="00D60058"/>
    <w:rsid w:val="00D60D63"/>
    <w:rsid w:val="00D614E7"/>
    <w:rsid w:val="00D61CF0"/>
    <w:rsid w:val="00D620CD"/>
    <w:rsid w:val="00D62672"/>
    <w:rsid w:val="00D62D42"/>
    <w:rsid w:val="00D62D69"/>
    <w:rsid w:val="00D62E9E"/>
    <w:rsid w:val="00D62F59"/>
    <w:rsid w:val="00D62FB6"/>
    <w:rsid w:val="00D636E8"/>
    <w:rsid w:val="00D64B1A"/>
    <w:rsid w:val="00D655DA"/>
    <w:rsid w:val="00D66115"/>
    <w:rsid w:val="00D674D4"/>
    <w:rsid w:val="00D67E0B"/>
    <w:rsid w:val="00D70264"/>
    <w:rsid w:val="00D70F79"/>
    <w:rsid w:val="00D7171C"/>
    <w:rsid w:val="00D71AB6"/>
    <w:rsid w:val="00D71C13"/>
    <w:rsid w:val="00D72BC5"/>
    <w:rsid w:val="00D732ED"/>
    <w:rsid w:val="00D74836"/>
    <w:rsid w:val="00D74B86"/>
    <w:rsid w:val="00D74D5A"/>
    <w:rsid w:val="00D74F56"/>
    <w:rsid w:val="00D754F2"/>
    <w:rsid w:val="00D756BE"/>
    <w:rsid w:val="00D76797"/>
    <w:rsid w:val="00D76844"/>
    <w:rsid w:val="00D76872"/>
    <w:rsid w:val="00D769F3"/>
    <w:rsid w:val="00D771DE"/>
    <w:rsid w:val="00D80386"/>
    <w:rsid w:val="00D8040B"/>
    <w:rsid w:val="00D80FDC"/>
    <w:rsid w:val="00D81164"/>
    <w:rsid w:val="00D811ED"/>
    <w:rsid w:val="00D815AA"/>
    <w:rsid w:val="00D81DF7"/>
    <w:rsid w:val="00D829E0"/>
    <w:rsid w:val="00D833FF"/>
    <w:rsid w:val="00D83AC0"/>
    <w:rsid w:val="00D840BB"/>
    <w:rsid w:val="00D8414E"/>
    <w:rsid w:val="00D846A1"/>
    <w:rsid w:val="00D8481E"/>
    <w:rsid w:val="00D8495E"/>
    <w:rsid w:val="00D84F85"/>
    <w:rsid w:val="00D851CC"/>
    <w:rsid w:val="00D90937"/>
    <w:rsid w:val="00D90FA3"/>
    <w:rsid w:val="00D9113D"/>
    <w:rsid w:val="00D91535"/>
    <w:rsid w:val="00D916AA"/>
    <w:rsid w:val="00D91F04"/>
    <w:rsid w:val="00D925A2"/>
    <w:rsid w:val="00D92647"/>
    <w:rsid w:val="00D946FA"/>
    <w:rsid w:val="00D95309"/>
    <w:rsid w:val="00D955FE"/>
    <w:rsid w:val="00D95AFF"/>
    <w:rsid w:val="00D96095"/>
    <w:rsid w:val="00D96A3D"/>
    <w:rsid w:val="00D97456"/>
    <w:rsid w:val="00D9768B"/>
    <w:rsid w:val="00D9773F"/>
    <w:rsid w:val="00DA1F9E"/>
    <w:rsid w:val="00DA2F85"/>
    <w:rsid w:val="00DA3543"/>
    <w:rsid w:val="00DA3835"/>
    <w:rsid w:val="00DA3C03"/>
    <w:rsid w:val="00DA3C8F"/>
    <w:rsid w:val="00DA4752"/>
    <w:rsid w:val="00DA4D54"/>
    <w:rsid w:val="00DA59E3"/>
    <w:rsid w:val="00DA5FD0"/>
    <w:rsid w:val="00DA618E"/>
    <w:rsid w:val="00DA6690"/>
    <w:rsid w:val="00DA6B71"/>
    <w:rsid w:val="00DA6F4D"/>
    <w:rsid w:val="00DB00F5"/>
    <w:rsid w:val="00DB0431"/>
    <w:rsid w:val="00DB05CD"/>
    <w:rsid w:val="00DB0797"/>
    <w:rsid w:val="00DB1191"/>
    <w:rsid w:val="00DB13FB"/>
    <w:rsid w:val="00DB173E"/>
    <w:rsid w:val="00DB1975"/>
    <w:rsid w:val="00DB1FA1"/>
    <w:rsid w:val="00DB226B"/>
    <w:rsid w:val="00DB2C48"/>
    <w:rsid w:val="00DB3526"/>
    <w:rsid w:val="00DB3694"/>
    <w:rsid w:val="00DB36BC"/>
    <w:rsid w:val="00DB415B"/>
    <w:rsid w:val="00DB56A9"/>
    <w:rsid w:val="00DB5A90"/>
    <w:rsid w:val="00DB5E78"/>
    <w:rsid w:val="00DB69B0"/>
    <w:rsid w:val="00DB6AC5"/>
    <w:rsid w:val="00DB6E51"/>
    <w:rsid w:val="00DB788D"/>
    <w:rsid w:val="00DB79C0"/>
    <w:rsid w:val="00DB7C0F"/>
    <w:rsid w:val="00DB7D9D"/>
    <w:rsid w:val="00DC0489"/>
    <w:rsid w:val="00DC0702"/>
    <w:rsid w:val="00DC0980"/>
    <w:rsid w:val="00DC098E"/>
    <w:rsid w:val="00DC1890"/>
    <w:rsid w:val="00DC1AF3"/>
    <w:rsid w:val="00DC1C2B"/>
    <w:rsid w:val="00DC1CC5"/>
    <w:rsid w:val="00DC1E40"/>
    <w:rsid w:val="00DC2057"/>
    <w:rsid w:val="00DC3134"/>
    <w:rsid w:val="00DC369B"/>
    <w:rsid w:val="00DC37A8"/>
    <w:rsid w:val="00DC436C"/>
    <w:rsid w:val="00DC4BF0"/>
    <w:rsid w:val="00DC4CAC"/>
    <w:rsid w:val="00DC50FD"/>
    <w:rsid w:val="00DC53F9"/>
    <w:rsid w:val="00DC63E7"/>
    <w:rsid w:val="00DC6539"/>
    <w:rsid w:val="00DC6551"/>
    <w:rsid w:val="00DC69D6"/>
    <w:rsid w:val="00DC6C62"/>
    <w:rsid w:val="00DC7481"/>
    <w:rsid w:val="00DC7544"/>
    <w:rsid w:val="00DC796C"/>
    <w:rsid w:val="00DD00B3"/>
    <w:rsid w:val="00DD07EB"/>
    <w:rsid w:val="00DD09F1"/>
    <w:rsid w:val="00DD0DBF"/>
    <w:rsid w:val="00DD17BB"/>
    <w:rsid w:val="00DD2673"/>
    <w:rsid w:val="00DD28C9"/>
    <w:rsid w:val="00DD2AC0"/>
    <w:rsid w:val="00DD3140"/>
    <w:rsid w:val="00DD3B79"/>
    <w:rsid w:val="00DD3FF5"/>
    <w:rsid w:val="00DD401A"/>
    <w:rsid w:val="00DD4096"/>
    <w:rsid w:val="00DD42B4"/>
    <w:rsid w:val="00DD4549"/>
    <w:rsid w:val="00DD482A"/>
    <w:rsid w:val="00DD4CF3"/>
    <w:rsid w:val="00DD58E9"/>
    <w:rsid w:val="00DD5B64"/>
    <w:rsid w:val="00DD5D5F"/>
    <w:rsid w:val="00DD62DF"/>
    <w:rsid w:val="00DD6BC4"/>
    <w:rsid w:val="00DD6F10"/>
    <w:rsid w:val="00DD74FE"/>
    <w:rsid w:val="00DD7806"/>
    <w:rsid w:val="00DD7B98"/>
    <w:rsid w:val="00DD7D31"/>
    <w:rsid w:val="00DD7E51"/>
    <w:rsid w:val="00DE0087"/>
    <w:rsid w:val="00DE0277"/>
    <w:rsid w:val="00DE138C"/>
    <w:rsid w:val="00DE21BB"/>
    <w:rsid w:val="00DE2266"/>
    <w:rsid w:val="00DE26DA"/>
    <w:rsid w:val="00DE36A8"/>
    <w:rsid w:val="00DE3843"/>
    <w:rsid w:val="00DE3CF4"/>
    <w:rsid w:val="00DE3F0D"/>
    <w:rsid w:val="00DE3FE5"/>
    <w:rsid w:val="00DE414C"/>
    <w:rsid w:val="00DE41D6"/>
    <w:rsid w:val="00DE424C"/>
    <w:rsid w:val="00DE4A4B"/>
    <w:rsid w:val="00DE5038"/>
    <w:rsid w:val="00DE5401"/>
    <w:rsid w:val="00DE54E2"/>
    <w:rsid w:val="00DE5A47"/>
    <w:rsid w:val="00DE61D6"/>
    <w:rsid w:val="00DE6259"/>
    <w:rsid w:val="00DE65A1"/>
    <w:rsid w:val="00DE709C"/>
    <w:rsid w:val="00DE7D36"/>
    <w:rsid w:val="00DE7D6C"/>
    <w:rsid w:val="00DF02EC"/>
    <w:rsid w:val="00DF0866"/>
    <w:rsid w:val="00DF0972"/>
    <w:rsid w:val="00DF0E0B"/>
    <w:rsid w:val="00DF13F2"/>
    <w:rsid w:val="00DF1682"/>
    <w:rsid w:val="00DF1DE0"/>
    <w:rsid w:val="00DF2DB0"/>
    <w:rsid w:val="00DF2F2E"/>
    <w:rsid w:val="00DF3277"/>
    <w:rsid w:val="00DF341A"/>
    <w:rsid w:val="00DF3C0E"/>
    <w:rsid w:val="00DF43DD"/>
    <w:rsid w:val="00DF4EFC"/>
    <w:rsid w:val="00DF50BB"/>
    <w:rsid w:val="00DF55A8"/>
    <w:rsid w:val="00DF57B6"/>
    <w:rsid w:val="00DF6AC2"/>
    <w:rsid w:val="00DF6B3A"/>
    <w:rsid w:val="00DF6CE9"/>
    <w:rsid w:val="00DF76CD"/>
    <w:rsid w:val="00DF797A"/>
    <w:rsid w:val="00E0022C"/>
    <w:rsid w:val="00E003B2"/>
    <w:rsid w:val="00E004BF"/>
    <w:rsid w:val="00E00659"/>
    <w:rsid w:val="00E01871"/>
    <w:rsid w:val="00E018B1"/>
    <w:rsid w:val="00E0212C"/>
    <w:rsid w:val="00E0295E"/>
    <w:rsid w:val="00E0321C"/>
    <w:rsid w:val="00E03BDB"/>
    <w:rsid w:val="00E03C49"/>
    <w:rsid w:val="00E0404B"/>
    <w:rsid w:val="00E040B8"/>
    <w:rsid w:val="00E04392"/>
    <w:rsid w:val="00E0615D"/>
    <w:rsid w:val="00E06213"/>
    <w:rsid w:val="00E06E93"/>
    <w:rsid w:val="00E0779F"/>
    <w:rsid w:val="00E07D24"/>
    <w:rsid w:val="00E07F96"/>
    <w:rsid w:val="00E107C8"/>
    <w:rsid w:val="00E10841"/>
    <w:rsid w:val="00E10AD4"/>
    <w:rsid w:val="00E10EAF"/>
    <w:rsid w:val="00E115BF"/>
    <w:rsid w:val="00E115DE"/>
    <w:rsid w:val="00E121F4"/>
    <w:rsid w:val="00E122A2"/>
    <w:rsid w:val="00E12761"/>
    <w:rsid w:val="00E12843"/>
    <w:rsid w:val="00E131DF"/>
    <w:rsid w:val="00E14323"/>
    <w:rsid w:val="00E14369"/>
    <w:rsid w:val="00E143F1"/>
    <w:rsid w:val="00E14414"/>
    <w:rsid w:val="00E15914"/>
    <w:rsid w:val="00E15FC7"/>
    <w:rsid w:val="00E16019"/>
    <w:rsid w:val="00E16102"/>
    <w:rsid w:val="00E16551"/>
    <w:rsid w:val="00E16E04"/>
    <w:rsid w:val="00E17E0A"/>
    <w:rsid w:val="00E201BE"/>
    <w:rsid w:val="00E2090C"/>
    <w:rsid w:val="00E20CBC"/>
    <w:rsid w:val="00E21654"/>
    <w:rsid w:val="00E217E6"/>
    <w:rsid w:val="00E21E9E"/>
    <w:rsid w:val="00E22258"/>
    <w:rsid w:val="00E2251E"/>
    <w:rsid w:val="00E228EF"/>
    <w:rsid w:val="00E22924"/>
    <w:rsid w:val="00E231DC"/>
    <w:rsid w:val="00E24212"/>
    <w:rsid w:val="00E24899"/>
    <w:rsid w:val="00E24C5C"/>
    <w:rsid w:val="00E24EC6"/>
    <w:rsid w:val="00E252A9"/>
    <w:rsid w:val="00E25704"/>
    <w:rsid w:val="00E25D28"/>
    <w:rsid w:val="00E25E08"/>
    <w:rsid w:val="00E262F1"/>
    <w:rsid w:val="00E26402"/>
    <w:rsid w:val="00E276A7"/>
    <w:rsid w:val="00E27A72"/>
    <w:rsid w:val="00E300AA"/>
    <w:rsid w:val="00E3146E"/>
    <w:rsid w:val="00E31CCB"/>
    <w:rsid w:val="00E31D2B"/>
    <w:rsid w:val="00E32266"/>
    <w:rsid w:val="00E329D2"/>
    <w:rsid w:val="00E32CA1"/>
    <w:rsid w:val="00E3361F"/>
    <w:rsid w:val="00E33684"/>
    <w:rsid w:val="00E33EAC"/>
    <w:rsid w:val="00E34339"/>
    <w:rsid w:val="00E3491E"/>
    <w:rsid w:val="00E3499E"/>
    <w:rsid w:val="00E35351"/>
    <w:rsid w:val="00E35414"/>
    <w:rsid w:val="00E35524"/>
    <w:rsid w:val="00E35750"/>
    <w:rsid w:val="00E35870"/>
    <w:rsid w:val="00E35EEF"/>
    <w:rsid w:val="00E35F47"/>
    <w:rsid w:val="00E36011"/>
    <w:rsid w:val="00E360D9"/>
    <w:rsid w:val="00E36DCB"/>
    <w:rsid w:val="00E36DF6"/>
    <w:rsid w:val="00E3713D"/>
    <w:rsid w:val="00E373D5"/>
    <w:rsid w:val="00E37685"/>
    <w:rsid w:val="00E37D2A"/>
    <w:rsid w:val="00E407A9"/>
    <w:rsid w:val="00E407B5"/>
    <w:rsid w:val="00E40A5C"/>
    <w:rsid w:val="00E40AF3"/>
    <w:rsid w:val="00E40DAA"/>
    <w:rsid w:val="00E41072"/>
    <w:rsid w:val="00E41AB6"/>
    <w:rsid w:val="00E41F06"/>
    <w:rsid w:val="00E421EE"/>
    <w:rsid w:val="00E4262F"/>
    <w:rsid w:val="00E428A8"/>
    <w:rsid w:val="00E42D7B"/>
    <w:rsid w:val="00E43CB2"/>
    <w:rsid w:val="00E447CE"/>
    <w:rsid w:val="00E44D54"/>
    <w:rsid w:val="00E45254"/>
    <w:rsid w:val="00E4562B"/>
    <w:rsid w:val="00E45B70"/>
    <w:rsid w:val="00E45DD5"/>
    <w:rsid w:val="00E46199"/>
    <w:rsid w:val="00E46467"/>
    <w:rsid w:val="00E46827"/>
    <w:rsid w:val="00E4683D"/>
    <w:rsid w:val="00E50F29"/>
    <w:rsid w:val="00E51066"/>
    <w:rsid w:val="00E51C75"/>
    <w:rsid w:val="00E526DC"/>
    <w:rsid w:val="00E5358A"/>
    <w:rsid w:val="00E5381F"/>
    <w:rsid w:val="00E54636"/>
    <w:rsid w:val="00E54767"/>
    <w:rsid w:val="00E54DB0"/>
    <w:rsid w:val="00E550B4"/>
    <w:rsid w:val="00E554BA"/>
    <w:rsid w:val="00E558F8"/>
    <w:rsid w:val="00E55BEF"/>
    <w:rsid w:val="00E55F04"/>
    <w:rsid w:val="00E5637E"/>
    <w:rsid w:val="00E56693"/>
    <w:rsid w:val="00E5692C"/>
    <w:rsid w:val="00E56F59"/>
    <w:rsid w:val="00E57013"/>
    <w:rsid w:val="00E57440"/>
    <w:rsid w:val="00E575F9"/>
    <w:rsid w:val="00E577AA"/>
    <w:rsid w:val="00E5793C"/>
    <w:rsid w:val="00E6024E"/>
    <w:rsid w:val="00E6028A"/>
    <w:rsid w:val="00E6061A"/>
    <w:rsid w:val="00E6087D"/>
    <w:rsid w:val="00E60FAD"/>
    <w:rsid w:val="00E61900"/>
    <w:rsid w:val="00E619C5"/>
    <w:rsid w:val="00E61F54"/>
    <w:rsid w:val="00E6223E"/>
    <w:rsid w:val="00E62479"/>
    <w:rsid w:val="00E6276A"/>
    <w:rsid w:val="00E62DB4"/>
    <w:rsid w:val="00E63107"/>
    <w:rsid w:val="00E63C2F"/>
    <w:rsid w:val="00E64005"/>
    <w:rsid w:val="00E644FF"/>
    <w:rsid w:val="00E6476D"/>
    <w:rsid w:val="00E647A7"/>
    <w:rsid w:val="00E64C2E"/>
    <w:rsid w:val="00E65143"/>
    <w:rsid w:val="00E66DE4"/>
    <w:rsid w:val="00E673A8"/>
    <w:rsid w:val="00E67459"/>
    <w:rsid w:val="00E674F3"/>
    <w:rsid w:val="00E710D7"/>
    <w:rsid w:val="00E721F0"/>
    <w:rsid w:val="00E722F5"/>
    <w:rsid w:val="00E72506"/>
    <w:rsid w:val="00E72CA3"/>
    <w:rsid w:val="00E72CA4"/>
    <w:rsid w:val="00E72E9F"/>
    <w:rsid w:val="00E73CE1"/>
    <w:rsid w:val="00E74112"/>
    <w:rsid w:val="00E74D75"/>
    <w:rsid w:val="00E74F2A"/>
    <w:rsid w:val="00E74FE8"/>
    <w:rsid w:val="00E752CD"/>
    <w:rsid w:val="00E75CEC"/>
    <w:rsid w:val="00E7672C"/>
    <w:rsid w:val="00E771E3"/>
    <w:rsid w:val="00E77241"/>
    <w:rsid w:val="00E774C9"/>
    <w:rsid w:val="00E77B77"/>
    <w:rsid w:val="00E77BC1"/>
    <w:rsid w:val="00E77C5E"/>
    <w:rsid w:val="00E77FB2"/>
    <w:rsid w:val="00E800D0"/>
    <w:rsid w:val="00E8062C"/>
    <w:rsid w:val="00E806E0"/>
    <w:rsid w:val="00E80902"/>
    <w:rsid w:val="00E817EF"/>
    <w:rsid w:val="00E82146"/>
    <w:rsid w:val="00E8297D"/>
    <w:rsid w:val="00E82A1B"/>
    <w:rsid w:val="00E831BB"/>
    <w:rsid w:val="00E83F3F"/>
    <w:rsid w:val="00E8447A"/>
    <w:rsid w:val="00E846FD"/>
    <w:rsid w:val="00E847DE"/>
    <w:rsid w:val="00E8526B"/>
    <w:rsid w:val="00E85738"/>
    <w:rsid w:val="00E85BBE"/>
    <w:rsid w:val="00E865F4"/>
    <w:rsid w:val="00E86C8D"/>
    <w:rsid w:val="00E86CF9"/>
    <w:rsid w:val="00E86D6A"/>
    <w:rsid w:val="00E87F13"/>
    <w:rsid w:val="00E90D56"/>
    <w:rsid w:val="00E911C8"/>
    <w:rsid w:val="00E912F9"/>
    <w:rsid w:val="00E918A4"/>
    <w:rsid w:val="00E91A63"/>
    <w:rsid w:val="00E91BAB"/>
    <w:rsid w:val="00E92DBC"/>
    <w:rsid w:val="00E937BB"/>
    <w:rsid w:val="00E93B4C"/>
    <w:rsid w:val="00E94249"/>
    <w:rsid w:val="00E942BC"/>
    <w:rsid w:val="00E94798"/>
    <w:rsid w:val="00E94971"/>
    <w:rsid w:val="00E94AD5"/>
    <w:rsid w:val="00E95706"/>
    <w:rsid w:val="00E96000"/>
    <w:rsid w:val="00E960B4"/>
    <w:rsid w:val="00E96365"/>
    <w:rsid w:val="00E96398"/>
    <w:rsid w:val="00E96C43"/>
    <w:rsid w:val="00E97092"/>
    <w:rsid w:val="00E97267"/>
    <w:rsid w:val="00E97476"/>
    <w:rsid w:val="00EA064F"/>
    <w:rsid w:val="00EA1540"/>
    <w:rsid w:val="00EA1811"/>
    <w:rsid w:val="00EA1A94"/>
    <w:rsid w:val="00EA1F52"/>
    <w:rsid w:val="00EA2A6A"/>
    <w:rsid w:val="00EA2C21"/>
    <w:rsid w:val="00EA362B"/>
    <w:rsid w:val="00EA46C9"/>
    <w:rsid w:val="00EA4D7C"/>
    <w:rsid w:val="00EA4FF5"/>
    <w:rsid w:val="00EA57D4"/>
    <w:rsid w:val="00EA6C7D"/>
    <w:rsid w:val="00EA6F5A"/>
    <w:rsid w:val="00EA794D"/>
    <w:rsid w:val="00EA7970"/>
    <w:rsid w:val="00EA7A22"/>
    <w:rsid w:val="00EA7ED2"/>
    <w:rsid w:val="00EB01F3"/>
    <w:rsid w:val="00EB1AD4"/>
    <w:rsid w:val="00EB208F"/>
    <w:rsid w:val="00EB2360"/>
    <w:rsid w:val="00EB25D1"/>
    <w:rsid w:val="00EB299B"/>
    <w:rsid w:val="00EB2FEF"/>
    <w:rsid w:val="00EB4401"/>
    <w:rsid w:val="00EB4A0B"/>
    <w:rsid w:val="00EB4EF9"/>
    <w:rsid w:val="00EB5F9A"/>
    <w:rsid w:val="00EB6243"/>
    <w:rsid w:val="00EB678F"/>
    <w:rsid w:val="00EB7356"/>
    <w:rsid w:val="00EB748E"/>
    <w:rsid w:val="00EB7875"/>
    <w:rsid w:val="00EC04AB"/>
    <w:rsid w:val="00EC074E"/>
    <w:rsid w:val="00EC0853"/>
    <w:rsid w:val="00EC0CFF"/>
    <w:rsid w:val="00EC0F2C"/>
    <w:rsid w:val="00EC181A"/>
    <w:rsid w:val="00EC262B"/>
    <w:rsid w:val="00EC289F"/>
    <w:rsid w:val="00EC2AC0"/>
    <w:rsid w:val="00EC2E25"/>
    <w:rsid w:val="00EC2F33"/>
    <w:rsid w:val="00EC433D"/>
    <w:rsid w:val="00EC4BA8"/>
    <w:rsid w:val="00EC4EF6"/>
    <w:rsid w:val="00EC56D9"/>
    <w:rsid w:val="00EC5873"/>
    <w:rsid w:val="00EC61AE"/>
    <w:rsid w:val="00EC62EF"/>
    <w:rsid w:val="00EC63B5"/>
    <w:rsid w:val="00EC68C3"/>
    <w:rsid w:val="00EC6F14"/>
    <w:rsid w:val="00EC7367"/>
    <w:rsid w:val="00EC763C"/>
    <w:rsid w:val="00EC7DF9"/>
    <w:rsid w:val="00ED071B"/>
    <w:rsid w:val="00ED09FB"/>
    <w:rsid w:val="00ED125D"/>
    <w:rsid w:val="00ED1AD2"/>
    <w:rsid w:val="00ED1D32"/>
    <w:rsid w:val="00ED3374"/>
    <w:rsid w:val="00ED3686"/>
    <w:rsid w:val="00ED36FC"/>
    <w:rsid w:val="00ED3791"/>
    <w:rsid w:val="00ED3BFD"/>
    <w:rsid w:val="00ED41AF"/>
    <w:rsid w:val="00ED41B0"/>
    <w:rsid w:val="00ED4419"/>
    <w:rsid w:val="00ED4BC9"/>
    <w:rsid w:val="00ED53FF"/>
    <w:rsid w:val="00ED57EC"/>
    <w:rsid w:val="00ED5874"/>
    <w:rsid w:val="00ED5913"/>
    <w:rsid w:val="00ED5B7E"/>
    <w:rsid w:val="00ED5FA4"/>
    <w:rsid w:val="00ED5FF2"/>
    <w:rsid w:val="00ED68D6"/>
    <w:rsid w:val="00ED6C32"/>
    <w:rsid w:val="00ED79CE"/>
    <w:rsid w:val="00EE011D"/>
    <w:rsid w:val="00EE022D"/>
    <w:rsid w:val="00EE0A20"/>
    <w:rsid w:val="00EE0DB3"/>
    <w:rsid w:val="00EE0EF0"/>
    <w:rsid w:val="00EE1FFD"/>
    <w:rsid w:val="00EE2055"/>
    <w:rsid w:val="00EE3016"/>
    <w:rsid w:val="00EE32FE"/>
    <w:rsid w:val="00EE3772"/>
    <w:rsid w:val="00EE398D"/>
    <w:rsid w:val="00EE3C30"/>
    <w:rsid w:val="00EE3C63"/>
    <w:rsid w:val="00EE4587"/>
    <w:rsid w:val="00EE5FD4"/>
    <w:rsid w:val="00EE636D"/>
    <w:rsid w:val="00EE6575"/>
    <w:rsid w:val="00EE6D82"/>
    <w:rsid w:val="00EE71F1"/>
    <w:rsid w:val="00EF090B"/>
    <w:rsid w:val="00EF0BE3"/>
    <w:rsid w:val="00EF0ECC"/>
    <w:rsid w:val="00EF137F"/>
    <w:rsid w:val="00EF13FE"/>
    <w:rsid w:val="00EF1539"/>
    <w:rsid w:val="00EF1E54"/>
    <w:rsid w:val="00EF1E70"/>
    <w:rsid w:val="00EF22E7"/>
    <w:rsid w:val="00EF2334"/>
    <w:rsid w:val="00EF2B5E"/>
    <w:rsid w:val="00EF2CBC"/>
    <w:rsid w:val="00EF331A"/>
    <w:rsid w:val="00EF3714"/>
    <w:rsid w:val="00EF3A7F"/>
    <w:rsid w:val="00EF4200"/>
    <w:rsid w:val="00EF4336"/>
    <w:rsid w:val="00EF4775"/>
    <w:rsid w:val="00EF4FB0"/>
    <w:rsid w:val="00EF5942"/>
    <w:rsid w:val="00EF69F5"/>
    <w:rsid w:val="00EF78D6"/>
    <w:rsid w:val="00F00878"/>
    <w:rsid w:val="00F0096D"/>
    <w:rsid w:val="00F00AEE"/>
    <w:rsid w:val="00F00DA3"/>
    <w:rsid w:val="00F00E1D"/>
    <w:rsid w:val="00F02287"/>
    <w:rsid w:val="00F0255F"/>
    <w:rsid w:val="00F02CC6"/>
    <w:rsid w:val="00F02EBB"/>
    <w:rsid w:val="00F02F0D"/>
    <w:rsid w:val="00F0311F"/>
    <w:rsid w:val="00F06ABD"/>
    <w:rsid w:val="00F06C3C"/>
    <w:rsid w:val="00F102E6"/>
    <w:rsid w:val="00F109AB"/>
    <w:rsid w:val="00F10E20"/>
    <w:rsid w:val="00F10E85"/>
    <w:rsid w:val="00F10F0D"/>
    <w:rsid w:val="00F1109F"/>
    <w:rsid w:val="00F11D12"/>
    <w:rsid w:val="00F12B1E"/>
    <w:rsid w:val="00F12E03"/>
    <w:rsid w:val="00F13E5D"/>
    <w:rsid w:val="00F1419C"/>
    <w:rsid w:val="00F146E8"/>
    <w:rsid w:val="00F153F4"/>
    <w:rsid w:val="00F15C67"/>
    <w:rsid w:val="00F15D06"/>
    <w:rsid w:val="00F15EF2"/>
    <w:rsid w:val="00F160F7"/>
    <w:rsid w:val="00F1612A"/>
    <w:rsid w:val="00F16B4D"/>
    <w:rsid w:val="00F16FE2"/>
    <w:rsid w:val="00F17144"/>
    <w:rsid w:val="00F1765F"/>
    <w:rsid w:val="00F201F4"/>
    <w:rsid w:val="00F20844"/>
    <w:rsid w:val="00F20A56"/>
    <w:rsid w:val="00F20B14"/>
    <w:rsid w:val="00F212C0"/>
    <w:rsid w:val="00F21314"/>
    <w:rsid w:val="00F218A5"/>
    <w:rsid w:val="00F21E19"/>
    <w:rsid w:val="00F21F46"/>
    <w:rsid w:val="00F220D4"/>
    <w:rsid w:val="00F22745"/>
    <w:rsid w:val="00F22747"/>
    <w:rsid w:val="00F23BEC"/>
    <w:rsid w:val="00F23D20"/>
    <w:rsid w:val="00F245F3"/>
    <w:rsid w:val="00F24D92"/>
    <w:rsid w:val="00F25801"/>
    <w:rsid w:val="00F25805"/>
    <w:rsid w:val="00F2627C"/>
    <w:rsid w:val="00F26433"/>
    <w:rsid w:val="00F278EC"/>
    <w:rsid w:val="00F27B65"/>
    <w:rsid w:val="00F30139"/>
    <w:rsid w:val="00F32CD0"/>
    <w:rsid w:val="00F32DF5"/>
    <w:rsid w:val="00F32F23"/>
    <w:rsid w:val="00F334CF"/>
    <w:rsid w:val="00F3392B"/>
    <w:rsid w:val="00F346E9"/>
    <w:rsid w:val="00F34969"/>
    <w:rsid w:val="00F3533F"/>
    <w:rsid w:val="00F357DE"/>
    <w:rsid w:val="00F35D92"/>
    <w:rsid w:val="00F35EF7"/>
    <w:rsid w:val="00F35F8B"/>
    <w:rsid w:val="00F3614E"/>
    <w:rsid w:val="00F36FDC"/>
    <w:rsid w:val="00F3724F"/>
    <w:rsid w:val="00F377BC"/>
    <w:rsid w:val="00F404E7"/>
    <w:rsid w:val="00F4089B"/>
    <w:rsid w:val="00F40A86"/>
    <w:rsid w:val="00F41311"/>
    <w:rsid w:val="00F414BF"/>
    <w:rsid w:val="00F41920"/>
    <w:rsid w:val="00F41957"/>
    <w:rsid w:val="00F41A9E"/>
    <w:rsid w:val="00F41AB3"/>
    <w:rsid w:val="00F41C77"/>
    <w:rsid w:val="00F42526"/>
    <w:rsid w:val="00F42BD0"/>
    <w:rsid w:val="00F42D85"/>
    <w:rsid w:val="00F42E55"/>
    <w:rsid w:val="00F42E6C"/>
    <w:rsid w:val="00F43976"/>
    <w:rsid w:val="00F43C33"/>
    <w:rsid w:val="00F44F17"/>
    <w:rsid w:val="00F45240"/>
    <w:rsid w:val="00F45772"/>
    <w:rsid w:val="00F45E21"/>
    <w:rsid w:val="00F463AA"/>
    <w:rsid w:val="00F46750"/>
    <w:rsid w:val="00F469CC"/>
    <w:rsid w:val="00F46EA8"/>
    <w:rsid w:val="00F47105"/>
    <w:rsid w:val="00F474C1"/>
    <w:rsid w:val="00F4783D"/>
    <w:rsid w:val="00F47BE7"/>
    <w:rsid w:val="00F47EB7"/>
    <w:rsid w:val="00F502C7"/>
    <w:rsid w:val="00F50C79"/>
    <w:rsid w:val="00F5129F"/>
    <w:rsid w:val="00F521E3"/>
    <w:rsid w:val="00F52219"/>
    <w:rsid w:val="00F52502"/>
    <w:rsid w:val="00F53A7C"/>
    <w:rsid w:val="00F53ADD"/>
    <w:rsid w:val="00F5483E"/>
    <w:rsid w:val="00F54D48"/>
    <w:rsid w:val="00F5510B"/>
    <w:rsid w:val="00F55BFE"/>
    <w:rsid w:val="00F55E6C"/>
    <w:rsid w:val="00F5664C"/>
    <w:rsid w:val="00F56CC4"/>
    <w:rsid w:val="00F56FBE"/>
    <w:rsid w:val="00F571BD"/>
    <w:rsid w:val="00F5721D"/>
    <w:rsid w:val="00F57998"/>
    <w:rsid w:val="00F57C4A"/>
    <w:rsid w:val="00F605C3"/>
    <w:rsid w:val="00F612B6"/>
    <w:rsid w:val="00F61D1E"/>
    <w:rsid w:val="00F6272C"/>
    <w:rsid w:val="00F63140"/>
    <w:rsid w:val="00F63592"/>
    <w:rsid w:val="00F64098"/>
    <w:rsid w:val="00F6474B"/>
    <w:rsid w:val="00F64F4B"/>
    <w:rsid w:val="00F658AB"/>
    <w:rsid w:val="00F65E8C"/>
    <w:rsid w:val="00F660CC"/>
    <w:rsid w:val="00F663A1"/>
    <w:rsid w:val="00F66BE9"/>
    <w:rsid w:val="00F67A0A"/>
    <w:rsid w:val="00F703C8"/>
    <w:rsid w:val="00F70AB6"/>
    <w:rsid w:val="00F714DF"/>
    <w:rsid w:val="00F71725"/>
    <w:rsid w:val="00F71AA9"/>
    <w:rsid w:val="00F72199"/>
    <w:rsid w:val="00F722E4"/>
    <w:rsid w:val="00F728AE"/>
    <w:rsid w:val="00F7397C"/>
    <w:rsid w:val="00F749D1"/>
    <w:rsid w:val="00F74F71"/>
    <w:rsid w:val="00F75951"/>
    <w:rsid w:val="00F7681B"/>
    <w:rsid w:val="00F76CCA"/>
    <w:rsid w:val="00F76D84"/>
    <w:rsid w:val="00F76E11"/>
    <w:rsid w:val="00F775BC"/>
    <w:rsid w:val="00F778A6"/>
    <w:rsid w:val="00F77AA8"/>
    <w:rsid w:val="00F77C43"/>
    <w:rsid w:val="00F77DFF"/>
    <w:rsid w:val="00F8037F"/>
    <w:rsid w:val="00F804B0"/>
    <w:rsid w:val="00F80B88"/>
    <w:rsid w:val="00F80F65"/>
    <w:rsid w:val="00F82160"/>
    <w:rsid w:val="00F82C1D"/>
    <w:rsid w:val="00F82EF3"/>
    <w:rsid w:val="00F835C2"/>
    <w:rsid w:val="00F8361A"/>
    <w:rsid w:val="00F83ED6"/>
    <w:rsid w:val="00F8410A"/>
    <w:rsid w:val="00F84348"/>
    <w:rsid w:val="00F84740"/>
    <w:rsid w:val="00F84D3C"/>
    <w:rsid w:val="00F85510"/>
    <w:rsid w:val="00F85C4C"/>
    <w:rsid w:val="00F85DCC"/>
    <w:rsid w:val="00F85F56"/>
    <w:rsid w:val="00F860C8"/>
    <w:rsid w:val="00F864F0"/>
    <w:rsid w:val="00F86B22"/>
    <w:rsid w:val="00F87640"/>
    <w:rsid w:val="00F876A0"/>
    <w:rsid w:val="00F87739"/>
    <w:rsid w:val="00F877BE"/>
    <w:rsid w:val="00F87856"/>
    <w:rsid w:val="00F87C64"/>
    <w:rsid w:val="00F87E26"/>
    <w:rsid w:val="00F9065C"/>
    <w:rsid w:val="00F90935"/>
    <w:rsid w:val="00F91432"/>
    <w:rsid w:val="00F9165D"/>
    <w:rsid w:val="00F93057"/>
    <w:rsid w:val="00F93300"/>
    <w:rsid w:val="00F93663"/>
    <w:rsid w:val="00F938EE"/>
    <w:rsid w:val="00F9397C"/>
    <w:rsid w:val="00F93F55"/>
    <w:rsid w:val="00F94396"/>
    <w:rsid w:val="00F94F00"/>
    <w:rsid w:val="00F95393"/>
    <w:rsid w:val="00F96DD8"/>
    <w:rsid w:val="00F96DEC"/>
    <w:rsid w:val="00F96F4F"/>
    <w:rsid w:val="00F979BE"/>
    <w:rsid w:val="00FA06A7"/>
    <w:rsid w:val="00FA0A6E"/>
    <w:rsid w:val="00FA1597"/>
    <w:rsid w:val="00FA187D"/>
    <w:rsid w:val="00FA2045"/>
    <w:rsid w:val="00FA20F6"/>
    <w:rsid w:val="00FA2B5C"/>
    <w:rsid w:val="00FA364A"/>
    <w:rsid w:val="00FA3917"/>
    <w:rsid w:val="00FA3CE2"/>
    <w:rsid w:val="00FA469A"/>
    <w:rsid w:val="00FA496B"/>
    <w:rsid w:val="00FA5BF1"/>
    <w:rsid w:val="00FA6201"/>
    <w:rsid w:val="00FA6677"/>
    <w:rsid w:val="00FA6800"/>
    <w:rsid w:val="00FA6AC6"/>
    <w:rsid w:val="00FA7213"/>
    <w:rsid w:val="00FA7DCD"/>
    <w:rsid w:val="00FB07D0"/>
    <w:rsid w:val="00FB105E"/>
    <w:rsid w:val="00FB2261"/>
    <w:rsid w:val="00FB3003"/>
    <w:rsid w:val="00FB31BF"/>
    <w:rsid w:val="00FB3870"/>
    <w:rsid w:val="00FB3CDE"/>
    <w:rsid w:val="00FB3FBD"/>
    <w:rsid w:val="00FB421E"/>
    <w:rsid w:val="00FB471D"/>
    <w:rsid w:val="00FB4A17"/>
    <w:rsid w:val="00FB501E"/>
    <w:rsid w:val="00FB51D4"/>
    <w:rsid w:val="00FB7AD3"/>
    <w:rsid w:val="00FB7B46"/>
    <w:rsid w:val="00FC00E3"/>
    <w:rsid w:val="00FC0278"/>
    <w:rsid w:val="00FC1219"/>
    <w:rsid w:val="00FC1647"/>
    <w:rsid w:val="00FC17E2"/>
    <w:rsid w:val="00FC1A67"/>
    <w:rsid w:val="00FC1CA3"/>
    <w:rsid w:val="00FC2437"/>
    <w:rsid w:val="00FC2442"/>
    <w:rsid w:val="00FC24DE"/>
    <w:rsid w:val="00FC31DD"/>
    <w:rsid w:val="00FC49A1"/>
    <w:rsid w:val="00FC535E"/>
    <w:rsid w:val="00FC56CE"/>
    <w:rsid w:val="00FC5923"/>
    <w:rsid w:val="00FC59B9"/>
    <w:rsid w:val="00FC5CC1"/>
    <w:rsid w:val="00FC66C9"/>
    <w:rsid w:val="00FC7000"/>
    <w:rsid w:val="00FC7DBD"/>
    <w:rsid w:val="00FD03AD"/>
    <w:rsid w:val="00FD065F"/>
    <w:rsid w:val="00FD11BA"/>
    <w:rsid w:val="00FD1651"/>
    <w:rsid w:val="00FD1D72"/>
    <w:rsid w:val="00FD2244"/>
    <w:rsid w:val="00FD2258"/>
    <w:rsid w:val="00FD22FA"/>
    <w:rsid w:val="00FD2E1A"/>
    <w:rsid w:val="00FD30D1"/>
    <w:rsid w:val="00FD36C1"/>
    <w:rsid w:val="00FD3877"/>
    <w:rsid w:val="00FD39DA"/>
    <w:rsid w:val="00FD3E0C"/>
    <w:rsid w:val="00FD4489"/>
    <w:rsid w:val="00FD5541"/>
    <w:rsid w:val="00FD5E71"/>
    <w:rsid w:val="00FD6042"/>
    <w:rsid w:val="00FD6329"/>
    <w:rsid w:val="00FD6377"/>
    <w:rsid w:val="00FD69D1"/>
    <w:rsid w:val="00FD72F3"/>
    <w:rsid w:val="00FD7F8E"/>
    <w:rsid w:val="00FE045B"/>
    <w:rsid w:val="00FE0AB0"/>
    <w:rsid w:val="00FE1962"/>
    <w:rsid w:val="00FE1FEB"/>
    <w:rsid w:val="00FE2684"/>
    <w:rsid w:val="00FE38A8"/>
    <w:rsid w:val="00FE3B99"/>
    <w:rsid w:val="00FE412C"/>
    <w:rsid w:val="00FE44FC"/>
    <w:rsid w:val="00FE49EC"/>
    <w:rsid w:val="00FE5B6B"/>
    <w:rsid w:val="00FE605D"/>
    <w:rsid w:val="00FE605E"/>
    <w:rsid w:val="00FE6C22"/>
    <w:rsid w:val="00FE7447"/>
    <w:rsid w:val="00FE7866"/>
    <w:rsid w:val="00FF0196"/>
    <w:rsid w:val="00FF0451"/>
    <w:rsid w:val="00FF081D"/>
    <w:rsid w:val="00FF1809"/>
    <w:rsid w:val="00FF211D"/>
    <w:rsid w:val="00FF267E"/>
    <w:rsid w:val="00FF295B"/>
    <w:rsid w:val="00FF2B0F"/>
    <w:rsid w:val="00FF3009"/>
    <w:rsid w:val="00FF4126"/>
    <w:rsid w:val="00FF4BDA"/>
    <w:rsid w:val="00FF6368"/>
    <w:rsid w:val="00FF68B1"/>
    <w:rsid w:val="00FF6EF1"/>
    <w:rsid w:val="00FF79E2"/>
  </w:rsids>
  <m:mathPr>
    <m:mathFont m:val="Cambria Math"/>
    <m:brkBin m:val="before"/>
    <m:brkBinSub m:val="--"/>
    <m:smallFrac m:val="0"/>
    <m:dispDef/>
    <m:lMargin m:val="0"/>
    <m:rMargin m:val="0"/>
    <m:defJc m:val="centerGroup"/>
    <m:wrapIndent m:val="1440"/>
    <m:intLim m:val="subSup"/>
    <m:naryLim m:val="undOvr"/>
  </m:mathPr>
  <w:themeFontLang w:val="de-DE"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CB9E4C"/>
  <w15:docId w15:val="{A1BA8B8C-28FE-409C-880A-C3A2F1DF1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fr-FR" w:eastAsia="de-DE"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qFormat="1"/>
    <w:lsdException w:name="heading 6" w:lock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F55"/>
    <w:rPr>
      <w:sz w:val="24"/>
      <w:szCs w:val="24"/>
    </w:rPr>
  </w:style>
  <w:style w:type="paragraph" w:styleId="Titre1">
    <w:name w:val="heading 1"/>
    <w:basedOn w:val="Normal"/>
    <w:next w:val="Normal"/>
    <w:link w:val="Titre1Car"/>
    <w:uiPriority w:val="99"/>
    <w:qFormat/>
    <w:rsid w:val="00EB01F3"/>
    <w:pPr>
      <w:spacing w:before="240"/>
      <w:outlineLvl w:val="0"/>
    </w:pPr>
    <w:rPr>
      <w:rFonts w:ascii="Arial" w:hAnsi="Arial"/>
      <w:b/>
      <w:szCs w:val="20"/>
      <w:u w:val="single"/>
    </w:rPr>
  </w:style>
  <w:style w:type="paragraph" w:styleId="Titre2">
    <w:name w:val="heading 2"/>
    <w:basedOn w:val="Normal"/>
    <w:next w:val="Normal"/>
    <w:link w:val="Titre2Car"/>
    <w:semiHidden/>
    <w:unhideWhenUsed/>
    <w:qFormat/>
    <w:locked/>
    <w:rsid w:val="00C9607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semiHidden/>
    <w:unhideWhenUsed/>
    <w:qFormat/>
    <w:locked/>
    <w:rsid w:val="00C96073"/>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locked/>
    <w:rsid w:val="00DC4BF0"/>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9"/>
    <w:qFormat/>
    <w:rsid w:val="008806D6"/>
    <w:pPr>
      <w:spacing w:before="240" w:after="60"/>
      <w:outlineLvl w:val="4"/>
    </w:pPr>
    <w:rPr>
      <w:b/>
      <w:bCs/>
      <w:i/>
      <w:iCs/>
      <w:sz w:val="26"/>
      <w:szCs w:val="26"/>
    </w:rPr>
  </w:style>
  <w:style w:type="paragraph" w:styleId="Titre6">
    <w:name w:val="heading 6"/>
    <w:basedOn w:val="Normal"/>
    <w:next w:val="Normal"/>
    <w:link w:val="Titre6Car"/>
    <w:uiPriority w:val="99"/>
    <w:qFormat/>
    <w:rsid w:val="007261D8"/>
    <w:pPr>
      <w:keepNext/>
      <w:keepLines/>
      <w:spacing w:before="200"/>
      <w:outlineLvl w:val="5"/>
    </w:pPr>
    <w:rPr>
      <w:rFonts w:ascii="Cambria" w:hAnsi="Cambria"/>
      <w:i/>
      <w:iCs/>
      <w:color w:val="243F6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EB01F3"/>
    <w:rPr>
      <w:rFonts w:ascii="Arial" w:hAnsi="Arial"/>
      <w:b/>
      <w:sz w:val="24"/>
      <w:u w:val="single"/>
      <w:lang w:val="fr-FR"/>
    </w:rPr>
  </w:style>
  <w:style w:type="character" w:customStyle="1" w:styleId="Titre5Car">
    <w:name w:val="Titre 5 Car"/>
    <w:basedOn w:val="Policepardfaut"/>
    <w:link w:val="Titre5"/>
    <w:uiPriority w:val="99"/>
    <w:semiHidden/>
    <w:locked/>
    <w:rsid w:val="00077117"/>
    <w:rPr>
      <w:rFonts w:ascii="Calibri" w:hAnsi="Calibri"/>
      <w:b/>
      <w:i/>
      <w:sz w:val="26"/>
    </w:rPr>
  </w:style>
  <w:style w:type="character" w:customStyle="1" w:styleId="Titre6Car">
    <w:name w:val="Titre 6 Car"/>
    <w:basedOn w:val="Policepardfaut"/>
    <w:link w:val="Titre6"/>
    <w:uiPriority w:val="99"/>
    <w:semiHidden/>
    <w:locked/>
    <w:rsid w:val="007261D8"/>
    <w:rPr>
      <w:rFonts w:ascii="Cambria" w:hAnsi="Cambria"/>
      <w:i/>
      <w:color w:val="243F60"/>
      <w:sz w:val="24"/>
    </w:rPr>
  </w:style>
  <w:style w:type="character" w:styleId="Lienhypertexte">
    <w:name w:val="Hyperlink"/>
    <w:basedOn w:val="Policepardfaut"/>
    <w:uiPriority w:val="99"/>
    <w:rsid w:val="007261D8"/>
    <w:rPr>
      <w:rFonts w:cs="Times New Roman"/>
      <w:color w:val="0000FF"/>
      <w:u w:val="single"/>
    </w:rPr>
  </w:style>
  <w:style w:type="paragraph" w:styleId="Corpsdetexte3">
    <w:name w:val="Body Text 3"/>
    <w:basedOn w:val="Normal"/>
    <w:link w:val="Corpsdetexte3Car"/>
    <w:uiPriority w:val="99"/>
    <w:rsid w:val="007261D8"/>
    <w:pPr>
      <w:autoSpaceDE w:val="0"/>
      <w:autoSpaceDN w:val="0"/>
      <w:adjustRightInd w:val="0"/>
      <w:spacing w:line="360" w:lineRule="auto"/>
      <w:jc w:val="both"/>
    </w:pPr>
    <w:rPr>
      <w:rFonts w:ascii="Arial" w:hAnsi="Arial" w:cs="Arial"/>
      <w:b/>
      <w:bCs/>
      <w:sz w:val="22"/>
      <w:szCs w:val="20"/>
    </w:rPr>
  </w:style>
  <w:style w:type="character" w:customStyle="1" w:styleId="BodyText3Char">
    <w:name w:val="Body Text 3 Char"/>
    <w:basedOn w:val="Policepardfaut"/>
    <w:uiPriority w:val="99"/>
    <w:semiHidden/>
    <w:rsid w:val="00077117"/>
    <w:rPr>
      <w:sz w:val="16"/>
    </w:rPr>
  </w:style>
  <w:style w:type="character" w:customStyle="1" w:styleId="Corpsdetexte3Car">
    <w:name w:val="Corps de texte 3 Car"/>
    <w:link w:val="Corpsdetexte3"/>
    <w:uiPriority w:val="99"/>
    <w:locked/>
    <w:rsid w:val="007261D8"/>
    <w:rPr>
      <w:rFonts w:ascii="Arial" w:hAnsi="Arial"/>
      <w:b/>
      <w:sz w:val="22"/>
    </w:rPr>
  </w:style>
  <w:style w:type="paragraph" w:styleId="Textedebulles">
    <w:name w:val="Balloon Text"/>
    <w:basedOn w:val="Normal"/>
    <w:link w:val="TextedebullesCar"/>
    <w:uiPriority w:val="99"/>
    <w:rsid w:val="007261D8"/>
    <w:rPr>
      <w:rFonts w:ascii="Tahoma" w:hAnsi="Tahoma" w:cs="Tahoma"/>
      <w:sz w:val="16"/>
      <w:szCs w:val="16"/>
    </w:rPr>
  </w:style>
  <w:style w:type="character" w:customStyle="1" w:styleId="TextedebullesCar">
    <w:name w:val="Texte de bulles Car"/>
    <w:basedOn w:val="Policepardfaut"/>
    <w:link w:val="Textedebulles"/>
    <w:uiPriority w:val="99"/>
    <w:locked/>
    <w:rsid w:val="007261D8"/>
    <w:rPr>
      <w:rFonts w:ascii="Tahoma" w:hAnsi="Tahoma"/>
      <w:sz w:val="16"/>
    </w:rPr>
  </w:style>
  <w:style w:type="paragraph" w:styleId="En-tte">
    <w:name w:val="header"/>
    <w:basedOn w:val="Normal"/>
    <w:link w:val="En-tteCar"/>
    <w:uiPriority w:val="99"/>
    <w:rsid w:val="00992C15"/>
    <w:pPr>
      <w:tabs>
        <w:tab w:val="center" w:pos="4536"/>
        <w:tab w:val="right" w:pos="9072"/>
      </w:tabs>
    </w:pPr>
  </w:style>
  <w:style w:type="character" w:customStyle="1" w:styleId="En-tteCar">
    <w:name w:val="En-tête Car"/>
    <w:basedOn w:val="Policepardfaut"/>
    <w:link w:val="En-tte"/>
    <w:uiPriority w:val="99"/>
    <w:locked/>
    <w:rsid w:val="00992C15"/>
    <w:rPr>
      <w:sz w:val="24"/>
    </w:rPr>
  </w:style>
  <w:style w:type="paragraph" w:styleId="Pieddepage">
    <w:name w:val="footer"/>
    <w:basedOn w:val="Normal"/>
    <w:link w:val="PieddepageCar"/>
    <w:uiPriority w:val="99"/>
    <w:rsid w:val="00992C15"/>
    <w:pPr>
      <w:tabs>
        <w:tab w:val="center" w:pos="4536"/>
        <w:tab w:val="right" w:pos="9072"/>
      </w:tabs>
    </w:pPr>
  </w:style>
  <w:style w:type="character" w:customStyle="1" w:styleId="PieddepageCar">
    <w:name w:val="Pied de page Car"/>
    <w:basedOn w:val="Policepardfaut"/>
    <w:link w:val="Pieddepage"/>
    <w:uiPriority w:val="99"/>
    <w:locked/>
    <w:rsid w:val="00992C15"/>
    <w:rPr>
      <w:sz w:val="24"/>
    </w:rPr>
  </w:style>
  <w:style w:type="paragraph" w:customStyle="1" w:styleId="msolistparagraph0">
    <w:name w:val="msolistparagraph"/>
    <w:basedOn w:val="Normal"/>
    <w:uiPriority w:val="99"/>
    <w:rsid w:val="00F102E6"/>
    <w:pPr>
      <w:ind w:left="720"/>
    </w:pPr>
    <w:rPr>
      <w:rFonts w:ascii="Calibri" w:hAnsi="Calibri"/>
      <w:sz w:val="22"/>
      <w:szCs w:val="22"/>
    </w:rPr>
  </w:style>
  <w:style w:type="character" w:customStyle="1" w:styleId="BodyText3Char2">
    <w:name w:val="Body Text 3 Char2"/>
    <w:uiPriority w:val="99"/>
    <w:locked/>
    <w:rsid w:val="00CE636D"/>
    <w:rPr>
      <w:rFonts w:ascii="Arial" w:hAnsi="Arial"/>
      <w:b/>
      <w:sz w:val="22"/>
      <w:lang w:val="fr-FR" w:eastAsia="de-DE"/>
    </w:rPr>
  </w:style>
  <w:style w:type="paragraph" w:customStyle="1" w:styleId="Listenabsatz1">
    <w:name w:val="Listenabsatz1"/>
    <w:basedOn w:val="Normal"/>
    <w:uiPriority w:val="99"/>
    <w:rsid w:val="00814D1C"/>
    <w:pPr>
      <w:ind w:left="720"/>
      <w:contextualSpacing/>
    </w:pPr>
    <w:rPr>
      <w:rFonts w:ascii="Tahoma" w:hAnsi="Tahoma" w:cs="Tahoma"/>
      <w:sz w:val="20"/>
    </w:rPr>
  </w:style>
  <w:style w:type="character" w:styleId="Marquedecommentaire">
    <w:name w:val="annotation reference"/>
    <w:basedOn w:val="Policepardfaut"/>
    <w:uiPriority w:val="99"/>
    <w:semiHidden/>
    <w:rsid w:val="00B6308E"/>
    <w:rPr>
      <w:rFonts w:cs="Times New Roman"/>
      <w:sz w:val="16"/>
    </w:rPr>
  </w:style>
  <w:style w:type="paragraph" w:styleId="Commentaire">
    <w:name w:val="annotation text"/>
    <w:basedOn w:val="Normal"/>
    <w:link w:val="CommentaireCar"/>
    <w:uiPriority w:val="99"/>
    <w:rsid w:val="00B6308E"/>
    <w:rPr>
      <w:sz w:val="20"/>
      <w:szCs w:val="20"/>
    </w:rPr>
  </w:style>
  <w:style w:type="character" w:customStyle="1" w:styleId="CommentaireCar">
    <w:name w:val="Commentaire Car"/>
    <w:basedOn w:val="Policepardfaut"/>
    <w:link w:val="Commentaire"/>
    <w:uiPriority w:val="99"/>
    <w:locked/>
    <w:rsid w:val="00077117"/>
    <w:rPr>
      <w:sz w:val="20"/>
    </w:rPr>
  </w:style>
  <w:style w:type="paragraph" w:styleId="Objetducommentaire">
    <w:name w:val="annotation subject"/>
    <w:basedOn w:val="Commentaire"/>
    <w:next w:val="Commentaire"/>
    <w:link w:val="ObjetducommentaireCar"/>
    <w:uiPriority w:val="99"/>
    <w:semiHidden/>
    <w:rsid w:val="00B6308E"/>
    <w:rPr>
      <w:b/>
      <w:bCs/>
    </w:rPr>
  </w:style>
  <w:style w:type="character" w:customStyle="1" w:styleId="ObjetducommentaireCar">
    <w:name w:val="Objet du commentaire Car"/>
    <w:basedOn w:val="CommentaireCar"/>
    <w:link w:val="Objetducommentaire"/>
    <w:uiPriority w:val="99"/>
    <w:semiHidden/>
    <w:locked/>
    <w:rsid w:val="00077117"/>
    <w:rPr>
      <w:b/>
      <w:sz w:val="20"/>
    </w:rPr>
  </w:style>
  <w:style w:type="character" w:styleId="Lienhypertextesuivivisit">
    <w:name w:val="FollowedHyperlink"/>
    <w:basedOn w:val="Policepardfaut"/>
    <w:uiPriority w:val="99"/>
    <w:rsid w:val="009D2CF1"/>
    <w:rPr>
      <w:rFonts w:cs="Times New Roman"/>
      <w:color w:val="800080"/>
      <w:u w:val="single"/>
    </w:rPr>
  </w:style>
  <w:style w:type="table" w:styleId="Grilledutableau">
    <w:name w:val="Table Grid"/>
    <w:basedOn w:val="TableauNormal"/>
    <w:rsid w:val="0054731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Arial">
    <w:name w:val="Standard + Arial"/>
    <w:aliases w:val="7 pt,Grau-50%,Vor:  12 pt"/>
    <w:basedOn w:val="Normal"/>
    <w:uiPriority w:val="99"/>
    <w:rsid w:val="00DE138C"/>
    <w:pPr>
      <w:autoSpaceDE w:val="0"/>
      <w:autoSpaceDN w:val="0"/>
      <w:adjustRightInd w:val="0"/>
      <w:spacing w:before="240"/>
    </w:pPr>
    <w:rPr>
      <w:rFonts w:ascii="Arial" w:hAnsi="Arial" w:cs="Arial"/>
      <w:color w:val="808080"/>
      <w:sz w:val="14"/>
      <w:szCs w:val="14"/>
    </w:rPr>
  </w:style>
  <w:style w:type="paragraph" w:styleId="Paragraphedeliste">
    <w:name w:val="List Paragraph"/>
    <w:basedOn w:val="Normal"/>
    <w:uiPriority w:val="34"/>
    <w:qFormat/>
    <w:rsid w:val="00114DCD"/>
    <w:pPr>
      <w:ind w:left="720"/>
      <w:contextualSpacing/>
    </w:pPr>
  </w:style>
  <w:style w:type="character" w:styleId="Accentuation">
    <w:name w:val="Emphasis"/>
    <w:basedOn w:val="Policepardfaut"/>
    <w:uiPriority w:val="99"/>
    <w:qFormat/>
    <w:rsid w:val="00DC4CAC"/>
    <w:rPr>
      <w:rFonts w:cs="Times New Roman"/>
      <w:b/>
    </w:rPr>
  </w:style>
  <w:style w:type="paragraph" w:customStyle="1" w:styleId="Default">
    <w:name w:val="Default"/>
    <w:rsid w:val="00EF5942"/>
    <w:pPr>
      <w:autoSpaceDE w:val="0"/>
      <w:autoSpaceDN w:val="0"/>
      <w:adjustRightInd w:val="0"/>
    </w:pPr>
    <w:rPr>
      <w:rFonts w:ascii="Arial" w:hAnsi="Arial" w:cs="Arial"/>
      <w:color w:val="000000"/>
      <w:sz w:val="24"/>
      <w:szCs w:val="24"/>
    </w:rPr>
  </w:style>
  <w:style w:type="paragraph" w:styleId="Textebrut">
    <w:name w:val="Plain Text"/>
    <w:basedOn w:val="Normal"/>
    <w:link w:val="TextebrutCar"/>
    <w:uiPriority w:val="99"/>
    <w:semiHidden/>
    <w:unhideWhenUsed/>
    <w:rsid w:val="00226B96"/>
    <w:rPr>
      <w:rFonts w:ascii="Calibri" w:eastAsiaTheme="minorHAnsi" w:hAnsi="Calibri" w:cs="Consolas"/>
      <w:sz w:val="22"/>
      <w:szCs w:val="21"/>
      <w:lang w:eastAsia="en-US"/>
    </w:rPr>
  </w:style>
  <w:style w:type="character" w:customStyle="1" w:styleId="TextebrutCar">
    <w:name w:val="Texte brut Car"/>
    <w:basedOn w:val="Policepardfaut"/>
    <w:link w:val="Textebrut"/>
    <w:uiPriority w:val="99"/>
    <w:semiHidden/>
    <w:rsid w:val="00226B96"/>
    <w:rPr>
      <w:rFonts w:ascii="Calibri" w:eastAsiaTheme="minorHAnsi" w:hAnsi="Calibri" w:cs="Consolas"/>
      <w:szCs w:val="21"/>
      <w:lang w:eastAsia="en-US"/>
    </w:rPr>
  </w:style>
  <w:style w:type="paragraph" w:styleId="Rvision">
    <w:name w:val="Revision"/>
    <w:hidden/>
    <w:uiPriority w:val="99"/>
    <w:semiHidden/>
    <w:rsid w:val="004D43C6"/>
    <w:rPr>
      <w:sz w:val="24"/>
      <w:szCs w:val="24"/>
    </w:rPr>
  </w:style>
  <w:style w:type="character" w:styleId="Textedelespacerserv">
    <w:name w:val="Placeholder Text"/>
    <w:basedOn w:val="Policepardfaut"/>
    <w:uiPriority w:val="99"/>
    <w:semiHidden/>
    <w:rsid w:val="003C6D53"/>
    <w:rPr>
      <w:color w:val="808080"/>
    </w:rPr>
  </w:style>
  <w:style w:type="character" w:customStyle="1" w:styleId="baec5a81-e4d6-4674-97f3-e9220f0136c1">
    <w:name w:val="baec5a81-e4d6-4674-97f3-e9220f0136c1"/>
    <w:basedOn w:val="Policepardfaut"/>
    <w:rsid w:val="00213F24"/>
  </w:style>
  <w:style w:type="paragraph" w:styleId="NormalWeb">
    <w:name w:val="Normal (Web)"/>
    <w:basedOn w:val="Normal"/>
    <w:uiPriority w:val="99"/>
    <w:unhideWhenUsed/>
    <w:rsid w:val="00E911C8"/>
    <w:pPr>
      <w:spacing w:before="100" w:beforeAutospacing="1" w:after="100" w:afterAutospacing="1"/>
    </w:pPr>
  </w:style>
  <w:style w:type="paragraph" w:customStyle="1" w:styleId="FlietextAntwort">
    <w:name w:val="Fließtext Antwort"/>
    <w:uiPriority w:val="99"/>
    <w:rsid w:val="009D64B4"/>
    <w:pPr>
      <w:widowControl w:val="0"/>
      <w:autoSpaceDE w:val="0"/>
      <w:autoSpaceDN w:val="0"/>
      <w:adjustRightInd w:val="0"/>
      <w:spacing w:line="243" w:lineRule="exact"/>
      <w:jc w:val="both"/>
    </w:pPr>
    <w:rPr>
      <w:rFonts w:ascii="HelveticaNeueLT Std Lt Cn" w:eastAsiaTheme="minorEastAsia" w:hAnsi="HelveticaNeueLT Std Lt Cn" w:cs="HelveticaNeueLT Std Lt Cn"/>
      <w:sz w:val="18"/>
      <w:szCs w:val="18"/>
      <w:lang w:eastAsia="zh-CN" w:bidi="th-TH"/>
    </w:rPr>
  </w:style>
  <w:style w:type="character" w:customStyle="1" w:styleId="Standardschrift3">
    <w:name w:val="Standardschrift_3"/>
    <w:uiPriority w:val="99"/>
    <w:rsid w:val="009D64B4"/>
    <w:rPr>
      <w:sz w:val="18"/>
    </w:rPr>
  </w:style>
  <w:style w:type="character" w:customStyle="1" w:styleId="fett3">
    <w:name w:val="fett_3"/>
    <w:uiPriority w:val="99"/>
    <w:rsid w:val="009D64B4"/>
    <w:rPr>
      <w:sz w:val="18"/>
    </w:rPr>
  </w:style>
  <w:style w:type="paragraph" w:customStyle="1" w:styleId="FlietextEinzug">
    <w:name w:val="Fließtext Einzug"/>
    <w:uiPriority w:val="99"/>
    <w:rsid w:val="009D64B4"/>
    <w:pPr>
      <w:widowControl w:val="0"/>
      <w:autoSpaceDE w:val="0"/>
      <w:autoSpaceDN w:val="0"/>
      <w:adjustRightInd w:val="0"/>
      <w:spacing w:line="243" w:lineRule="exact"/>
      <w:ind w:firstLine="226"/>
      <w:jc w:val="both"/>
    </w:pPr>
    <w:rPr>
      <w:rFonts w:ascii="HelveticaNeueLT Std Lt Cn" w:eastAsiaTheme="minorEastAsia" w:hAnsi="HelveticaNeueLT Std Lt Cn" w:cs="HelveticaNeueLT Std Lt Cn"/>
      <w:sz w:val="18"/>
      <w:szCs w:val="18"/>
      <w:lang w:eastAsia="zh-CN" w:bidi="th-TH"/>
    </w:rPr>
  </w:style>
  <w:style w:type="character" w:customStyle="1" w:styleId="Standardschrift4">
    <w:name w:val="Standardschrift_4"/>
    <w:uiPriority w:val="99"/>
    <w:rsid w:val="009D64B4"/>
    <w:rPr>
      <w:sz w:val="18"/>
    </w:rPr>
  </w:style>
  <w:style w:type="paragraph" w:customStyle="1" w:styleId="FlietextFrage">
    <w:name w:val="Fließtext Frage"/>
    <w:uiPriority w:val="99"/>
    <w:rsid w:val="009D64B4"/>
    <w:pPr>
      <w:widowControl w:val="0"/>
      <w:autoSpaceDE w:val="0"/>
      <w:autoSpaceDN w:val="0"/>
      <w:adjustRightInd w:val="0"/>
      <w:spacing w:after="243" w:line="243" w:lineRule="exact"/>
      <w:ind w:firstLine="453"/>
      <w:jc w:val="both"/>
    </w:pPr>
    <w:rPr>
      <w:rFonts w:ascii="HelveticaNeueLT Std Lt Cn" w:eastAsiaTheme="minorEastAsia" w:hAnsi="HelveticaNeueLT Std Lt Cn" w:cs="HelveticaNeueLT Std Lt Cn"/>
      <w:sz w:val="18"/>
      <w:szCs w:val="18"/>
      <w:lang w:eastAsia="zh-CN" w:bidi="th-TH"/>
    </w:rPr>
  </w:style>
  <w:style w:type="character" w:customStyle="1" w:styleId="Standardschrift5">
    <w:name w:val="Standardschrift_5"/>
    <w:uiPriority w:val="99"/>
    <w:rsid w:val="009D64B4"/>
    <w:rPr>
      <w:sz w:val="18"/>
    </w:rPr>
  </w:style>
  <w:style w:type="paragraph" w:customStyle="1" w:styleId="FlietextFrageAnfang">
    <w:name w:val="Fließtext Frage Anfang"/>
    <w:uiPriority w:val="99"/>
    <w:rsid w:val="009D64B4"/>
    <w:pPr>
      <w:widowControl w:val="0"/>
      <w:autoSpaceDE w:val="0"/>
      <w:autoSpaceDN w:val="0"/>
      <w:adjustRightInd w:val="0"/>
      <w:spacing w:line="243" w:lineRule="exact"/>
      <w:ind w:firstLine="907"/>
      <w:jc w:val="both"/>
    </w:pPr>
    <w:rPr>
      <w:rFonts w:ascii="HelveticaNeueLT Std Lt Cn" w:eastAsiaTheme="minorEastAsia" w:hAnsi="HelveticaNeueLT Std Lt Cn" w:cs="HelveticaNeueLT Std Lt Cn"/>
      <w:sz w:val="18"/>
      <w:szCs w:val="18"/>
      <w:lang w:eastAsia="zh-CN" w:bidi="th-TH"/>
    </w:rPr>
  </w:style>
  <w:style w:type="character" w:customStyle="1" w:styleId="Standardschrift6">
    <w:name w:val="Standardschrift_6"/>
    <w:uiPriority w:val="99"/>
    <w:rsid w:val="009D64B4"/>
    <w:rPr>
      <w:sz w:val="18"/>
    </w:rPr>
  </w:style>
  <w:style w:type="character" w:customStyle="1" w:styleId="idginlinetag">
    <w:name w:val="idginlinetag"/>
    <w:basedOn w:val="Policepardfaut"/>
    <w:rsid w:val="00AC1DD5"/>
  </w:style>
  <w:style w:type="character" w:customStyle="1" w:styleId="apple-converted-space">
    <w:name w:val="apple-converted-space"/>
    <w:basedOn w:val="Policepardfaut"/>
    <w:rsid w:val="00DB1FA1"/>
  </w:style>
  <w:style w:type="paragraph" w:customStyle="1" w:styleId="Standa">
    <w:name w:val="Standa"/>
    <w:rsid w:val="004A74C2"/>
    <w:rPr>
      <w:rFonts w:ascii="Verdana" w:hAnsi="Verdana"/>
      <w:sz w:val="20"/>
      <w:szCs w:val="24"/>
    </w:rPr>
  </w:style>
  <w:style w:type="character" w:customStyle="1" w:styleId="NichtaufgelsteErwhnung1">
    <w:name w:val="Nicht aufgelöste Erwähnung1"/>
    <w:basedOn w:val="Policepardfaut"/>
    <w:uiPriority w:val="99"/>
    <w:semiHidden/>
    <w:unhideWhenUsed/>
    <w:rsid w:val="00662B8F"/>
    <w:rPr>
      <w:color w:val="605E5C"/>
      <w:shd w:val="clear" w:color="auto" w:fill="E1DFDD"/>
    </w:rPr>
  </w:style>
  <w:style w:type="character" w:customStyle="1" w:styleId="Titre4Car">
    <w:name w:val="Titre 4 Car"/>
    <w:basedOn w:val="Policepardfaut"/>
    <w:link w:val="Titre4"/>
    <w:semiHidden/>
    <w:rsid w:val="00DC4BF0"/>
    <w:rPr>
      <w:rFonts w:asciiTheme="majorHAnsi" w:eastAsiaTheme="majorEastAsia" w:hAnsiTheme="majorHAnsi" w:cstheme="majorBidi"/>
      <w:i/>
      <w:iCs/>
      <w:color w:val="365F91" w:themeColor="accent1" w:themeShade="BF"/>
      <w:sz w:val="24"/>
      <w:szCs w:val="24"/>
    </w:rPr>
  </w:style>
  <w:style w:type="paragraph" w:customStyle="1" w:styleId="selectionshareable">
    <w:name w:val="selectionshareable"/>
    <w:basedOn w:val="Normal"/>
    <w:rsid w:val="00DC4BF0"/>
    <w:pPr>
      <w:spacing w:after="158"/>
    </w:pPr>
  </w:style>
  <w:style w:type="character" w:customStyle="1" w:styleId="Titre2Car">
    <w:name w:val="Titre 2 Car"/>
    <w:basedOn w:val="Policepardfaut"/>
    <w:link w:val="Titre2"/>
    <w:semiHidden/>
    <w:rsid w:val="00C96073"/>
    <w:rPr>
      <w:rFonts w:asciiTheme="majorHAnsi" w:eastAsiaTheme="majorEastAsia" w:hAnsiTheme="majorHAnsi" w:cstheme="majorBidi"/>
      <w:color w:val="365F91" w:themeColor="accent1" w:themeShade="BF"/>
      <w:sz w:val="26"/>
      <w:szCs w:val="26"/>
    </w:rPr>
  </w:style>
  <w:style w:type="character" w:customStyle="1" w:styleId="Titre3Car">
    <w:name w:val="Titre 3 Car"/>
    <w:basedOn w:val="Policepardfaut"/>
    <w:link w:val="Titre3"/>
    <w:semiHidden/>
    <w:rsid w:val="00C96073"/>
    <w:rPr>
      <w:rFonts w:asciiTheme="majorHAnsi" w:eastAsiaTheme="majorEastAsia" w:hAnsiTheme="majorHAnsi" w:cstheme="majorBidi"/>
      <w:color w:val="243F60" w:themeColor="accent1" w:themeShade="7F"/>
      <w:sz w:val="24"/>
      <w:szCs w:val="24"/>
    </w:rPr>
  </w:style>
  <w:style w:type="character" w:styleId="lev">
    <w:name w:val="Strong"/>
    <w:basedOn w:val="Policepardfaut"/>
    <w:uiPriority w:val="22"/>
    <w:qFormat/>
    <w:locked/>
    <w:rsid w:val="00EC262B"/>
    <w:rPr>
      <w:b/>
      <w:bCs/>
    </w:rPr>
  </w:style>
  <w:style w:type="character" w:customStyle="1" w:styleId="hgkelc">
    <w:name w:val="hgkelc"/>
    <w:basedOn w:val="Policepardfaut"/>
    <w:rsid w:val="00BF2C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758876">
      <w:bodyDiv w:val="1"/>
      <w:marLeft w:val="0"/>
      <w:marRight w:val="0"/>
      <w:marTop w:val="0"/>
      <w:marBottom w:val="0"/>
      <w:divBdr>
        <w:top w:val="none" w:sz="0" w:space="0" w:color="auto"/>
        <w:left w:val="none" w:sz="0" w:space="0" w:color="auto"/>
        <w:bottom w:val="none" w:sz="0" w:space="0" w:color="auto"/>
        <w:right w:val="none" w:sz="0" w:space="0" w:color="auto"/>
      </w:divBdr>
    </w:div>
    <w:div w:id="216360426">
      <w:bodyDiv w:val="1"/>
      <w:marLeft w:val="0"/>
      <w:marRight w:val="0"/>
      <w:marTop w:val="0"/>
      <w:marBottom w:val="0"/>
      <w:divBdr>
        <w:top w:val="none" w:sz="0" w:space="0" w:color="auto"/>
        <w:left w:val="none" w:sz="0" w:space="0" w:color="auto"/>
        <w:bottom w:val="none" w:sz="0" w:space="0" w:color="auto"/>
        <w:right w:val="none" w:sz="0" w:space="0" w:color="auto"/>
      </w:divBdr>
    </w:div>
    <w:div w:id="289943562">
      <w:bodyDiv w:val="1"/>
      <w:marLeft w:val="0"/>
      <w:marRight w:val="0"/>
      <w:marTop w:val="0"/>
      <w:marBottom w:val="0"/>
      <w:divBdr>
        <w:top w:val="none" w:sz="0" w:space="0" w:color="auto"/>
        <w:left w:val="none" w:sz="0" w:space="0" w:color="auto"/>
        <w:bottom w:val="none" w:sz="0" w:space="0" w:color="auto"/>
        <w:right w:val="none" w:sz="0" w:space="0" w:color="auto"/>
      </w:divBdr>
    </w:div>
    <w:div w:id="310016807">
      <w:bodyDiv w:val="1"/>
      <w:marLeft w:val="0"/>
      <w:marRight w:val="0"/>
      <w:marTop w:val="0"/>
      <w:marBottom w:val="0"/>
      <w:divBdr>
        <w:top w:val="none" w:sz="0" w:space="0" w:color="auto"/>
        <w:left w:val="none" w:sz="0" w:space="0" w:color="auto"/>
        <w:bottom w:val="none" w:sz="0" w:space="0" w:color="auto"/>
        <w:right w:val="none" w:sz="0" w:space="0" w:color="auto"/>
      </w:divBdr>
    </w:div>
    <w:div w:id="401292376">
      <w:bodyDiv w:val="1"/>
      <w:marLeft w:val="0"/>
      <w:marRight w:val="0"/>
      <w:marTop w:val="0"/>
      <w:marBottom w:val="0"/>
      <w:divBdr>
        <w:top w:val="none" w:sz="0" w:space="0" w:color="auto"/>
        <w:left w:val="none" w:sz="0" w:space="0" w:color="auto"/>
        <w:bottom w:val="none" w:sz="0" w:space="0" w:color="auto"/>
        <w:right w:val="none" w:sz="0" w:space="0" w:color="auto"/>
      </w:divBdr>
    </w:div>
    <w:div w:id="448815242">
      <w:bodyDiv w:val="1"/>
      <w:marLeft w:val="0"/>
      <w:marRight w:val="0"/>
      <w:marTop w:val="0"/>
      <w:marBottom w:val="0"/>
      <w:divBdr>
        <w:top w:val="none" w:sz="0" w:space="0" w:color="auto"/>
        <w:left w:val="none" w:sz="0" w:space="0" w:color="auto"/>
        <w:bottom w:val="none" w:sz="0" w:space="0" w:color="auto"/>
        <w:right w:val="none" w:sz="0" w:space="0" w:color="auto"/>
      </w:divBdr>
    </w:div>
    <w:div w:id="464080185">
      <w:bodyDiv w:val="1"/>
      <w:marLeft w:val="0"/>
      <w:marRight w:val="0"/>
      <w:marTop w:val="0"/>
      <w:marBottom w:val="0"/>
      <w:divBdr>
        <w:top w:val="none" w:sz="0" w:space="0" w:color="auto"/>
        <w:left w:val="none" w:sz="0" w:space="0" w:color="auto"/>
        <w:bottom w:val="none" w:sz="0" w:space="0" w:color="auto"/>
        <w:right w:val="none" w:sz="0" w:space="0" w:color="auto"/>
      </w:divBdr>
    </w:div>
    <w:div w:id="476647333">
      <w:bodyDiv w:val="1"/>
      <w:marLeft w:val="0"/>
      <w:marRight w:val="0"/>
      <w:marTop w:val="0"/>
      <w:marBottom w:val="0"/>
      <w:divBdr>
        <w:top w:val="none" w:sz="0" w:space="0" w:color="auto"/>
        <w:left w:val="none" w:sz="0" w:space="0" w:color="auto"/>
        <w:bottom w:val="none" w:sz="0" w:space="0" w:color="auto"/>
        <w:right w:val="none" w:sz="0" w:space="0" w:color="auto"/>
      </w:divBdr>
    </w:div>
    <w:div w:id="486170652">
      <w:marLeft w:val="0"/>
      <w:marRight w:val="0"/>
      <w:marTop w:val="0"/>
      <w:marBottom w:val="0"/>
      <w:divBdr>
        <w:top w:val="none" w:sz="0" w:space="0" w:color="auto"/>
        <w:left w:val="none" w:sz="0" w:space="0" w:color="auto"/>
        <w:bottom w:val="none" w:sz="0" w:space="0" w:color="auto"/>
        <w:right w:val="none" w:sz="0" w:space="0" w:color="auto"/>
      </w:divBdr>
    </w:div>
    <w:div w:id="486170653">
      <w:marLeft w:val="0"/>
      <w:marRight w:val="0"/>
      <w:marTop w:val="0"/>
      <w:marBottom w:val="0"/>
      <w:divBdr>
        <w:top w:val="none" w:sz="0" w:space="0" w:color="auto"/>
        <w:left w:val="none" w:sz="0" w:space="0" w:color="auto"/>
        <w:bottom w:val="none" w:sz="0" w:space="0" w:color="auto"/>
        <w:right w:val="none" w:sz="0" w:space="0" w:color="auto"/>
      </w:divBdr>
    </w:div>
    <w:div w:id="486170654">
      <w:marLeft w:val="0"/>
      <w:marRight w:val="0"/>
      <w:marTop w:val="0"/>
      <w:marBottom w:val="0"/>
      <w:divBdr>
        <w:top w:val="none" w:sz="0" w:space="0" w:color="auto"/>
        <w:left w:val="none" w:sz="0" w:space="0" w:color="auto"/>
        <w:bottom w:val="none" w:sz="0" w:space="0" w:color="auto"/>
        <w:right w:val="none" w:sz="0" w:space="0" w:color="auto"/>
      </w:divBdr>
    </w:div>
    <w:div w:id="486170657">
      <w:marLeft w:val="0"/>
      <w:marRight w:val="0"/>
      <w:marTop w:val="0"/>
      <w:marBottom w:val="0"/>
      <w:divBdr>
        <w:top w:val="none" w:sz="0" w:space="0" w:color="auto"/>
        <w:left w:val="none" w:sz="0" w:space="0" w:color="auto"/>
        <w:bottom w:val="none" w:sz="0" w:space="0" w:color="auto"/>
        <w:right w:val="none" w:sz="0" w:space="0" w:color="auto"/>
      </w:divBdr>
      <w:divsChild>
        <w:div w:id="486170675">
          <w:marLeft w:val="0"/>
          <w:marRight w:val="0"/>
          <w:marTop w:val="0"/>
          <w:marBottom w:val="0"/>
          <w:divBdr>
            <w:top w:val="none" w:sz="0" w:space="0" w:color="auto"/>
            <w:left w:val="none" w:sz="0" w:space="0" w:color="auto"/>
            <w:bottom w:val="none" w:sz="0" w:space="0" w:color="auto"/>
            <w:right w:val="none" w:sz="0" w:space="0" w:color="auto"/>
          </w:divBdr>
          <w:divsChild>
            <w:div w:id="486170659">
              <w:marLeft w:val="0"/>
              <w:marRight w:val="0"/>
              <w:marTop w:val="0"/>
              <w:marBottom w:val="1308"/>
              <w:divBdr>
                <w:top w:val="none" w:sz="0" w:space="0" w:color="auto"/>
                <w:left w:val="none" w:sz="0" w:space="0" w:color="auto"/>
                <w:bottom w:val="none" w:sz="0" w:space="0" w:color="auto"/>
                <w:right w:val="none" w:sz="0" w:space="0" w:color="auto"/>
              </w:divBdr>
              <w:divsChild>
                <w:div w:id="486170663">
                  <w:marLeft w:val="0"/>
                  <w:marRight w:val="0"/>
                  <w:marTop w:val="0"/>
                  <w:marBottom w:val="0"/>
                  <w:divBdr>
                    <w:top w:val="none" w:sz="0" w:space="0" w:color="auto"/>
                    <w:left w:val="none" w:sz="0" w:space="0" w:color="auto"/>
                    <w:bottom w:val="none" w:sz="0" w:space="0" w:color="auto"/>
                    <w:right w:val="none" w:sz="0" w:space="0" w:color="auto"/>
                  </w:divBdr>
                  <w:divsChild>
                    <w:div w:id="486170666">
                      <w:marLeft w:val="0"/>
                      <w:marRight w:val="0"/>
                      <w:marTop w:val="0"/>
                      <w:marBottom w:val="0"/>
                      <w:divBdr>
                        <w:top w:val="none" w:sz="0" w:space="0" w:color="auto"/>
                        <w:left w:val="none" w:sz="0" w:space="0" w:color="auto"/>
                        <w:bottom w:val="none" w:sz="0" w:space="0" w:color="auto"/>
                        <w:right w:val="none" w:sz="0" w:space="0" w:color="auto"/>
                      </w:divBdr>
                      <w:divsChild>
                        <w:div w:id="486170669">
                          <w:marLeft w:val="3557"/>
                          <w:marRight w:val="132"/>
                          <w:marTop w:val="0"/>
                          <w:marBottom w:val="0"/>
                          <w:divBdr>
                            <w:top w:val="none" w:sz="0" w:space="0" w:color="auto"/>
                            <w:left w:val="none" w:sz="0" w:space="0" w:color="auto"/>
                            <w:bottom w:val="none" w:sz="0" w:space="0" w:color="auto"/>
                            <w:right w:val="none" w:sz="0" w:space="0" w:color="auto"/>
                          </w:divBdr>
                          <w:divsChild>
                            <w:div w:id="486170676">
                              <w:marLeft w:val="108"/>
                              <w:marRight w:val="108"/>
                              <w:marTop w:val="218"/>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170658">
      <w:marLeft w:val="0"/>
      <w:marRight w:val="0"/>
      <w:marTop w:val="0"/>
      <w:marBottom w:val="0"/>
      <w:divBdr>
        <w:top w:val="none" w:sz="0" w:space="0" w:color="auto"/>
        <w:left w:val="none" w:sz="0" w:space="0" w:color="auto"/>
        <w:bottom w:val="none" w:sz="0" w:space="0" w:color="auto"/>
        <w:right w:val="none" w:sz="0" w:space="0" w:color="auto"/>
      </w:divBdr>
    </w:div>
    <w:div w:id="486170660">
      <w:marLeft w:val="0"/>
      <w:marRight w:val="0"/>
      <w:marTop w:val="0"/>
      <w:marBottom w:val="0"/>
      <w:divBdr>
        <w:top w:val="none" w:sz="0" w:space="0" w:color="auto"/>
        <w:left w:val="none" w:sz="0" w:space="0" w:color="auto"/>
        <w:bottom w:val="none" w:sz="0" w:space="0" w:color="auto"/>
        <w:right w:val="none" w:sz="0" w:space="0" w:color="auto"/>
      </w:divBdr>
    </w:div>
    <w:div w:id="486170661">
      <w:marLeft w:val="0"/>
      <w:marRight w:val="0"/>
      <w:marTop w:val="0"/>
      <w:marBottom w:val="0"/>
      <w:divBdr>
        <w:top w:val="none" w:sz="0" w:space="0" w:color="auto"/>
        <w:left w:val="none" w:sz="0" w:space="0" w:color="auto"/>
        <w:bottom w:val="none" w:sz="0" w:space="0" w:color="auto"/>
        <w:right w:val="none" w:sz="0" w:space="0" w:color="auto"/>
      </w:divBdr>
    </w:div>
    <w:div w:id="486170662">
      <w:marLeft w:val="0"/>
      <w:marRight w:val="0"/>
      <w:marTop w:val="0"/>
      <w:marBottom w:val="0"/>
      <w:divBdr>
        <w:top w:val="none" w:sz="0" w:space="0" w:color="auto"/>
        <w:left w:val="none" w:sz="0" w:space="0" w:color="auto"/>
        <w:bottom w:val="none" w:sz="0" w:space="0" w:color="auto"/>
        <w:right w:val="none" w:sz="0" w:space="0" w:color="auto"/>
      </w:divBdr>
      <w:divsChild>
        <w:div w:id="486170667">
          <w:marLeft w:val="0"/>
          <w:marRight w:val="0"/>
          <w:marTop w:val="0"/>
          <w:marBottom w:val="300"/>
          <w:divBdr>
            <w:top w:val="none" w:sz="0" w:space="0" w:color="auto"/>
            <w:left w:val="none" w:sz="0" w:space="0" w:color="auto"/>
            <w:bottom w:val="none" w:sz="0" w:space="0" w:color="auto"/>
            <w:right w:val="none" w:sz="0" w:space="0" w:color="auto"/>
          </w:divBdr>
          <w:divsChild>
            <w:div w:id="486170655">
              <w:marLeft w:val="0"/>
              <w:marRight w:val="0"/>
              <w:marTop w:val="0"/>
              <w:marBottom w:val="0"/>
              <w:divBdr>
                <w:top w:val="none" w:sz="0" w:space="0" w:color="auto"/>
                <w:left w:val="none" w:sz="0" w:space="0" w:color="auto"/>
                <w:bottom w:val="single" w:sz="4" w:space="0" w:color="E5E5E4"/>
                <w:right w:val="none" w:sz="0" w:space="0" w:color="auto"/>
              </w:divBdr>
              <w:divsChild>
                <w:div w:id="486170674">
                  <w:marLeft w:val="0"/>
                  <w:marRight w:val="0"/>
                  <w:marTop w:val="0"/>
                  <w:marBottom w:val="0"/>
                  <w:divBdr>
                    <w:top w:val="none" w:sz="0" w:space="0" w:color="auto"/>
                    <w:left w:val="none" w:sz="0" w:space="0" w:color="auto"/>
                    <w:bottom w:val="none" w:sz="0" w:space="0" w:color="auto"/>
                    <w:right w:val="none" w:sz="0" w:space="0" w:color="auto"/>
                  </w:divBdr>
                  <w:divsChild>
                    <w:div w:id="486170670">
                      <w:marLeft w:val="0"/>
                      <w:marRight w:val="0"/>
                      <w:marTop w:val="0"/>
                      <w:marBottom w:val="0"/>
                      <w:divBdr>
                        <w:top w:val="none" w:sz="0" w:space="0" w:color="auto"/>
                        <w:left w:val="none" w:sz="0" w:space="0" w:color="auto"/>
                        <w:bottom w:val="none" w:sz="0" w:space="0" w:color="auto"/>
                        <w:right w:val="none" w:sz="0" w:space="0" w:color="auto"/>
                      </w:divBdr>
                      <w:divsChild>
                        <w:div w:id="486170673">
                          <w:marLeft w:val="0"/>
                          <w:marRight w:val="0"/>
                          <w:marTop w:val="0"/>
                          <w:marBottom w:val="100"/>
                          <w:divBdr>
                            <w:top w:val="none" w:sz="0" w:space="0" w:color="auto"/>
                            <w:left w:val="none" w:sz="0" w:space="0" w:color="auto"/>
                            <w:bottom w:val="none" w:sz="0" w:space="0" w:color="auto"/>
                            <w:right w:val="none" w:sz="0" w:space="0" w:color="auto"/>
                          </w:divBdr>
                          <w:divsChild>
                            <w:div w:id="486170651">
                              <w:marLeft w:val="0"/>
                              <w:marRight w:val="0"/>
                              <w:marTop w:val="0"/>
                              <w:marBottom w:val="0"/>
                              <w:divBdr>
                                <w:top w:val="none" w:sz="0" w:space="0" w:color="auto"/>
                                <w:left w:val="none" w:sz="0" w:space="0" w:color="auto"/>
                                <w:bottom w:val="none" w:sz="0" w:space="0" w:color="auto"/>
                                <w:right w:val="none" w:sz="0" w:space="0" w:color="auto"/>
                              </w:divBdr>
                              <w:divsChild>
                                <w:div w:id="48617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6170664">
      <w:marLeft w:val="0"/>
      <w:marRight w:val="0"/>
      <w:marTop w:val="0"/>
      <w:marBottom w:val="0"/>
      <w:divBdr>
        <w:top w:val="none" w:sz="0" w:space="0" w:color="auto"/>
        <w:left w:val="none" w:sz="0" w:space="0" w:color="auto"/>
        <w:bottom w:val="none" w:sz="0" w:space="0" w:color="auto"/>
        <w:right w:val="none" w:sz="0" w:space="0" w:color="auto"/>
      </w:divBdr>
    </w:div>
    <w:div w:id="486170665">
      <w:marLeft w:val="0"/>
      <w:marRight w:val="0"/>
      <w:marTop w:val="0"/>
      <w:marBottom w:val="0"/>
      <w:divBdr>
        <w:top w:val="none" w:sz="0" w:space="0" w:color="auto"/>
        <w:left w:val="none" w:sz="0" w:space="0" w:color="auto"/>
        <w:bottom w:val="none" w:sz="0" w:space="0" w:color="auto"/>
        <w:right w:val="none" w:sz="0" w:space="0" w:color="auto"/>
      </w:divBdr>
    </w:div>
    <w:div w:id="486170668">
      <w:marLeft w:val="0"/>
      <w:marRight w:val="0"/>
      <w:marTop w:val="0"/>
      <w:marBottom w:val="0"/>
      <w:divBdr>
        <w:top w:val="none" w:sz="0" w:space="0" w:color="auto"/>
        <w:left w:val="none" w:sz="0" w:space="0" w:color="auto"/>
        <w:bottom w:val="none" w:sz="0" w:space="0" w:color="auto"/>
        <w:right w:val="none" w:sz="0" w:space="0" w:color="auto"/>
      </w:divBdr>
    </w:div>
    <w:div w:id="486170671">
      <w:marLeft w:val="0"/>
      <w:marRight w:val="0"/>
      <w:marTop w:val="0"/>
      <w:marBottom w:val="0"/>
      <w:divBdr>
        <w:top w:val="none" w:sz="0" w:space="0" w:color="auto"/>
        <w:left w:val="none" w:sz="0" w:space="0" w:color="auto"/>
        <w:bottom w:val="none" w:sz="0" w:space="0" w:color="auto"/>
        <w:right w:val="none" w:sz="0" w:space="0" w:color="auto"/>
      </w:divBdr>
    </w:div>
    <w:div w:id="486170672">
      <w:marLeft w:val="0"/>
      <w:marRight w:val="0"/>
      <w:marTop w:val="0"/>
      <w:marBottom w:val="0"/>
      <w:divBdr>
        <w:top w:val="none" w:sz="0" w:space="0" w:color="auto"/>
        <w:left w:val="none" w:sz="0" w:space="0" w:color="auto"/>
        <w:bottom w:val="none" w:sz="0" w:space="0" w:color="auto"/>
        <w:right w:val="none" w:sz="0" w:space="0" w:color="auto"/>
      </w:divBdr>
    </w:div>
    <w:div w:id="487595725">
      <w:bodyDiv w:val="1"/>
      <w:marLeft w:val="0"/>
      <w:marRight w:val="0"/>
      <w:marTop w:val="0"/>
      <w:marBottom w:val="0"/>
      <w:divBdr>
        <w:top w:val="none" w:sz="0" w:space="0" w:color="auto"/>
        <w:left w:val="none" w:sz="0" w:space="0" w:color="auto"/>
        <w:bottom w:val="none" w:sz="0" w:space="0" w:color="auto"/>
        <w:right w:val="none" w:sz="0" w:space="0" w:color="auto"/>
      </w:divBdr>
    </w:div>
    <w:div w:id="540868670">
      <w:bodyDiv w:val="1"/>
      <w:marLeft w:val="0"/>
      <w:marRight w:val="0"/>
      <w:marTop w:val="0"/>
      <w:marBottom w:val="0"/>
      <w:divBdr>
        <w:top w:val="none" w:sz="0" w:space="0" w:color="auto"/>
        <w:left w:val="none" w:sz="0" w:space="0" w:color="auto"/>
        <w:bottom w:val="none" w:sz="0" w:space="0" w:color="auto"/>
        <w:right w:val="none" w:sz="0" w:space="0" w:color="auto"/>
      </w:divBdr>
      <w:divsChild>
        <w:div w:id="625770226">
          <w:marLeft w:val="0"/>
          <w:marRight w:val="0"/>
          <w:marTop w:val="450"/>
          <w:marBottom w:val="0"/>
          <w:divBdr>
            <w:top w:val="none" w:sz="0" w:space="0" w:color="auto"/>
            <w:left w:val="none" w:sz="0" w:space="0" w:color="auto"/>
            <w:bottom w:val="none" w:sz="0" w:space="0" w:color="auto"/>
            <w:right w:val="none" w:sz="0" w:space="0" w:color="auto"/>
          </w:divBdr>
        </w:div>
        <w:div w:id="441413801">
          <w:marLeft w:val="0"/>
          <w:marRight w:val="0"/>
          <w:marTop w:val="0"/>
          <w:marBottom w:val="0"/>
          <w:divBdr>
            <w:top w:val="none" w:sz="0" w:space="0" w:color="auto"/>
            <w:left w:val="none" w:sz="0" w:space="0" w:color="auto"/>
            <w:bottom w:val="none" w:sz="0" w:space="0" w:color="auto"/>
            <w:right w:val="none" w:sz="0" w:space="0" w:color="auto"/>
          </w:divBdr>
        </w:div>
        <w:div w:id="1494490679">
          <w:marLeft w:val="0"/>
          <w:marRight w:val="0"/>
          <w:marTop w:val="0"/>
          <w:marBottom w:val="0"/>
          <w:divBdr>
            <w:top w:val="none" w:sz="0" w:space="0" w:color="auto"/>
            <w:left w:val="none" w:sz="0" w:space="0" w:color="auto"/>
            <w:bottom w:val="none" w:sz="0" w:space="0" w:color="auto"/>
            <w:right w:val="none" w:sz="0" w:space="0" w:color="auto"/>
          </w:divBdr>
        </w:div>
        <w:div w:id="1193612764">
          <w:marLeft w:val="0"/>
          <w:marRight w:val="0"/>
          <w:marTop w:val="0"/>
          <w:marBottom w:val="0"/>
          <w:divBdr>
            <w:top w:val="none" w:sz="0" w:space="0" w:color="auto"/>
            <w:left w:val="none" w:sz="0" w:space="0" w:color="auto"/>
            <w:bottom w:val="none" w:sz="0" w:space="0" w:color="auto"/>
            <w:right w:val="none" w:sz="0" w:space="0" w:color="auto"/>
          </w:divBdr>
        </w:div>
        <w:div w:id="684941883">
          <w:marLeft w:val="0"/>
          <w:marRight w:val="0"/>
          <w:marTop w:val="0"/>
          <w:marBottom w:val="0"/>
          <w:divBdr>
            <w:top w:val="none" w:sz="0" w:space="0" w:color="auto"/>
            <w:left w:val="none" w:sz="0" w:space="0" w:color="auto"/>
            <w:bottom w:val="none" w:sz="0" w:space="0" w:color="auto"/>
            <w:right w:val="none" w:sz="0" w:space="0" w:color="auto"/>
          </w:divBdr>
        </w:div>
      </w:divsChild>
    </w:div>
    <w:div w:id="558901673">
      <w:bodyDiv w:val="1"/>
      <w:marLeft w:val="0"/>
      <w:marRight w:val="0"/>
      <w:marTop w:val="0"/>
      <w:marBottom w:val="0"/>
      <w:divBdr>
        <w:top w:val="none" w:sz="0" w:space="0" w:color="auto"/>
        <w:left w:val="none" w:sz="0" w:space="0" w:color="auto"/>
        <w:bottom w:val="none" w:sz="0" w:space="0" w:color="auto"/>
        <w:right w:val="none" w:sz="0" w:space="0" w:color="auto"/>
      </w:divBdr>
    </w:div>
    <w:div w:id="597833011">
      <w:bodyDiv w:val="1"/>
      <w:marLeft w:val="0"/>
      <w:marRight w:val="0"/>
      <w:marTop w:val="0"/>
      <w:marBottom w:val="0"/>
      <w:divBdr>
        <w:top w:val="none" w:sz="0" w:space="0" w:color="auto"/>
        <w:left w:val="none" w:sz="0" w:space="0" w:color="auto"/>
        <w:bottom w:val="none" w:sz="0" w:space="0" w:color="auto"/>
        <w:right w:val="none" w:sz="0" w:space="0" w:color="auto"/>
      </w:divBdr>
      <w:divsChild>
        <w:div w:id="1525946491">
          <w:marLeft w:val="0"/>
          <w:marRight w:val="0"/>
          <w:marTop w:val="0"/>
          <w:marBottom w:val="450"/>
          <w:divBdr>
            <w:top w:val="none" w:sz="0" w:space="0" w:color="auto"/>
            <w:left w:val="none" w:sz="0" w:space="0" w:color="auto"/>
            <w:bottom w:val="none" w:sz="0" w:space="0" w:color="auto"/>
            <w:right w:val="none" w:sz="0" w:space="0" w:color="auto"/>
          </w:divBdr>
          <w:divsChild>
            <w:div w:id="1087074471">
              <w:marLeft w:val="0"/>
              <w:marRight w:val="0"/>
              <w:marTop w:val="0"/>
              <w:marBottom w:val="0"/>
              <w:divBdr>
                <w:top w:val="none" w:sz="0" w:space="0" w:color="auto"/>
                <w:left w:val="none" w:sz="0" w:space="0" w:color="auto"/>
                <w:bottom w:val="single" w:sz="6" w:space="0" w:color="E5E5E4"/>
                <w:right w:val="none" w:sz="0" w:space="0" w:color="auto"/>
              </w:divBdr>
              <w:divsChild>
                <w:div w:id="2015953925">
                  <w:marLeft w:val="0"/>
                  <w:marRight w:val="0"/>
                  <w:marTop w:val="0"/>
                  <w:marBottom w:val="0"/>
                  <w:divBdr>
                    <w:top w:val="none" w:sz="0" w:space="0" w:color="auto"/>
                    <w:left w:val="none" w:sz="0" w:space="0" w:color="auto"/>
                    <w:bottom w:val="none" w:sz="0" w:space="0" w:color="auto"/>
                    <w:right w:val="none" w:sz="0" w:space="0" w:color="auto"/>
                  </w:divBdr>
                  <w:divsChild>
                    <w:div w:id="167596074">
                      <w:marLeft w:val="0"/>
                      <w:marRight w:val="0"/>
                      <w:marTop w:val="0"/>
                      <w:marBottom w:val="0"/>
                      <w:divBdr>
                        <w:top w:val="none" w:sz="0" w:space="0" w:color="auto"/>
                        <w:left w:val="none" w:sz="0" w:space="0" w:color="auto"/>
                        <w:bottom w:val="none" w:sz="0" w:space="0" w:color="auto"/>
                        <w:right w:val="none" w:sz="0" w:space="0" w:color="auto"/>
                      </w:divBdr>
                      <w:divsChild>
                        <w:div w:id="173112799">
                          <w:marLeft w:val="0"/>
                          <w:marRight w:val="0"/>
                          <w:marTop w:val="0"/>
                          <w:marBottom w:val="150"/>
                          <w:divBdr>
                            <w:top w:val="none" w:sz="0" w:space="0" w:color="auto"/>
                            <w:left w:val="none" w:sz="0" w:space="0" w:color="auto"/>
                            <w:bottom w:val="none" w:sz="0" w:space="0" w:color="auto"/>
                            <w:right w:val="none" w:sz="0" w:space="0" w:color="auto"/>
                          </w:divBdr>
                          <w:divsChild>
                            <w:div w:id="1410883871">
                              <w:marLeft w:val="0"/>
                              <w:marRight w:val="0"/>
                              <w:marTop w:val="0"/>
                              <w:marBottom w:val="0"/>
                              <w:divBdr>
                                <w:top w:val="none" w:sz="0" w:space="0" w:color="auto"/>
                                <w:left w:val="none" w:sz="0" w:space="0" w:color="auto"/>
                                <w:bottom w:val="none" w:sz="0" w:space="0" w:color="auto"/>
                                <w:right w:val="none" w:sz="0" w:space="0" w:color="auto"/>
                              </w:divBdr>
                              <w:divsChild>
                                <w:div w:id="65145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1609153">
      <w:bodyDiv w:val="1"/>
      <w:marLeft w:val="0"/>
      <w:marRight w:val="0"/>
      <w:marTop w:val="0"/>
      <w:marBottom w:val="0"/>
      <w:divBdr>
        <w:top w:val="none" w:sz="0" w:space="0" w:color="auto"/>
        <w:left w:val="none" w:sz="0" w:space="0" w:color="auto"/>
        <w:bottom w:val="none" w:sz="0" w:space="0" w:color="auto"/>
        <w:right w:val="none" w:sz="0" w:space="0" w:color="auto"/>
      </w:divBdr>
      <w:divsChild>
        <w:div w:id="142239652">
          <w:marLeft w:val="0"/>
          <w:marRight w:val="0"/>
          <w:marTop w:val="0"/>
          <w:marBottom w:val="450"/>
          <w:divBdr>
            <w:top w:val="none" w:sz="0" w:space="0" w:color="auto"/>
            <w:left w:val="none" w:sz="0" w:space="0" w:color="auto"/>
            <w:bottom w:val="none" w:sz="0" w:space="0" w:color="auto"/>
            <w:right w:val="none" w:sz="0" w:space="0" w:color="auto"/>
          </w:divBdr>
          <w:divsChild>
            <w:div w:id="826018787">
              <w:marLeft w:val="0"/>
              <w:marRight w:val="0"/>
              <w:marTop w:val="0"/>
              <w:marBottom w:val="0"/>
              <w:divBdr>
                <w:top w:val="none" w:sz="0" w:space="0" w:color="auto"/>
                <w:left w:val="none" w:sz="0" w:space="0" w:color="auto"/>
                <w:bottom w:val="single" w:sz="6" w:space="0" w:color="E5E5E4"/>
                <w:right w:val="none" w:sz="0" w:space="0" w:color="auto"/>
              </w:divBdr>
              <w:divsChild>
                <w:div w:id="837885068">
                  <w:marLeft w:val="0"/>
                  <w:marRight w:val="0"/>
                  <w:marTop w:val="0"/>
                  <w:marBottom w:val="0"/>
                  <w:divBdr>
                    <w:top w:val="none" w:sz="0" w:space="0" w:color="auto"/>
                    <w:left w:val="none" w:sz="0" w:space="0" w:color="auto"/>
                    <w:bottom w:val="none" w:sz="0" w:space="0" w:color="auto"/>
                    <w:right w:val="none" w:sz="0" w:space="0" w:color="auto"/>
                  </w:divBdr>
                  <w:divsChild>
                    <w:div w:id="5449608">
                      <w:marLeft w:val="0"/>
                      <w:marRight w:val="0"/>
                      <w:marTop w:val="0"/>
                      <w:marBottom w:val="0"/>
                      <w:divBdr>
                        <w:top w:val="none" w:sz="0" w:space="0" w:color="auto"/>
                        <w:left w:val="none" w:sz="0" w:space="0" w:color="auto"/>
                        <w:bottom w:val="none" w:sz="0" w:space="0" w:color="auto"/>
                        <w:right w:val="none" w:sz="0" w:space="0" w:color="auto"/>
                      </w:divBdr>
                      <w:divsChild>
                        <w:div w:id="2070876998">
                          <w:marLeft w:val="0"/>
                          <w:marRight w:val="0"/>
                          <w:marTop w:val="0"/>
                          <w:marBottom w:val="150"/>
                          <w:divBdr>
                            <w:top w:val="none" w:sz="0" w:space="0" w:color="auto"/>
                            <w:left w:val="none" w:sz="0" w:space="0" w:color="auto"/>
                            <w:bottom w:val="none" w:sz="0" w:space="0" w:color="auto"/>
                            <w:right w:val="none" w:sz="0" w:space="0" w:color="auto"/>
                          </w:divBdr>
                          <w:divsChild>
                            <w:div w:id="486017882">
                              <w:marLeft w:val="0"/>
                              <w:marRight w:val="0"/>
                              <w:marTop w:val="0"/>
                              <w:marBottom w:val="0"/>
                              <w:divBdr>
                                <w:top w:val="none" w:sz="0" w:space="0" w:color="auto"/>
                                <w:left w:val="none" w:sz="0" w:space="0" w:color="auto"/>
                                <w:bottom w:val="none" w:sz="0" w:space="0" w:color="auto"/>
                                <w:right w:val="none" w:sz="0" w:space="0" w:color="auto"/>
                              </w:divBdr>
                              <w:divsChild>
                                <w:div w:id="204467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5908164">
      <w:bodyDiv w:val="1"/>
      <w:marLeft w:val="0"/>
      <w:marRight w:val="0"/>
      <w:marTop w:val="0"/>
      <w:marBottom w:val="0"/>
      <w:divBdr>
        <w:top w:val="none" w:sz="0" w:space="0" w:color="auto"/>
        <w:left w:val="none" w:sz="0" w:space="0" w:color="auto"/>
        <w:bottom w:val="none" w:sz="0" w:space="0" w:color="auto"/>
        <w:right w:val="none" w:sz="0" w:space="0" w:color="auto"/>
      </w:divBdr>
      <w:divsChild>
        <w:div w:id="833256611">
          <w:marLeft w:val="0"/>
          <w:marRight w:val="0"/>
          <w:marTop w:val="0"/>
          <w:marBottom w:val="0"/>
          <w:divBdr>
            <w:top w:val="none" w:sz="0" w:space="0" w:color="auto"/>
            <w:left w:val="none" w:sz="0" w:space="0" w:color="auto"/>
            <w:bottom w:val="none" w:sz="0" w:space="0" w:color="auto"/>
            <w:right w:val="none" w:sz="0" w:space="0" w:color="auto"/>
          </w:divBdr>
          <w:divsChild>
            <w:div w:id="78137744">
              <w:marLeft w:val="0"/>
              <w:marRight w:val="0"/>
              <w:marTop w:val="0"/>
              <w:marBottom w:val="0"/>
              <w:divBdr>
                <w:top w:val="none" w:sz="0" w:space="0" w:color="auto"/>
                <w:left w:val="none" w:sz="0" w:space="0" w:color="auto"/>
                <w:bottom w:val="none" w:sz="0" w:space="0" w:color="auto"/>
                <w:right w:val="none" w:sz="0" w:space="0" w:color="auto"/>
              </w:divBdr>
              <w:divsChild>
                <w:div w:id="821433729">
                  <w:marLeft w:val="-150"/>
                  <w:marRight w:val="-150"/>
                  <w:marTop w:val="0"/>
                  <w:marBottom w:val="0"/>
                  <w:divBdr>
                    <w:top w:val="none" w:sz="0" w:space="0" w:color="auto"/>
                    <w:left w:val="none" w:sz="0" w:space="0" w:color="auto"/>
                    <w:bottom w:val="none" w:sz="0" w:space="0" w:color="auto"/>
                    <w:right w:val="none" w:sz="0" w:space="0" w:color="auto"/>
                  </w:divBdr>
                  <w:divsChild>
                    <w:div w:id="5643968">
                      <w:marLeft w:val="0"/>
                      <w:marRight w:val="0"/>
                      <w:marTop w:val="0"/>
                      <w:marBottom w:val="0"/>
                      <w:divBdr>
                        <w:top w:val="none" w:sz="0" w:space="0" w:color="auto"/>
                        <w:left w:val="none" w:sz="0" w:space="0" w:color="auto"/>
                        <w:bottom w:val="none" w:sz="0" w:space="0" w:color="auto"/>
                        <w:right w:val="none" w:sz="0" w:space="0" w:color="auto"/>
                      </w:divBdr>
                      <w:divsChild>
                        <w:div w:id="1894660570">
                          <w:marLeft w:val="0"/>
                          <w:marRight w:val="0"/>
                          <w:marTop w:val="0"/>
                          <w:marBottom w:val="300"/>
                          <w:divBdr>
                            <w:top w:val="single" w:sz="6" w:space="8" w:color="CCCCCC"/>
                            <w:left w:val="single" w:sz="6" w:space="8" w:color="CCCCCC"/>
                            <w:bottom w:val="single" w:sz="6" w:space="8" w:color="CCCCCC"/>
                            <w:right w:val="single" w:sz="6" w:space="8" w:color="CCCCCC"/>
                          </w:divBdr>
                          <w:divsChild>
                            <w:div w:id="1949003887">
                              <w:marLeft w:val="0"/>
                              <w:marRight w:val="0"/>
                              <w:marTop w:val="0"/>
                              <w:marBottom w:val="0"/>
                              <w:divBdr>
                                <w:top w:val="none" w:sz="0" w:space="0" w:color="auto"/>
                                <w:left w:val="none" w:sz="0" w:space="0" w:color="auto"/>
                                <w:bottom w:val="none" w:sz="0" w:space="0" w:color="auto"/>
                                <w:right w:val="none" w:sz="0" w:space="0" w:color="auto"/>
                              </w:divBdr>
                              <w:divsChild>
                                <w:div w:id="1383410691">
                                  <w:marLeft w:val="0"/>
                                  <w:marRight w:val="0"/>
                                  <w:marTop w:val="0"/>
                                  <w:marBottom w:val="300"/>
                                  <w:divBdr>
                                    <w:top w:val="single" w:sz="6" w:space="8" w:color="CCCCCC"/>
                                    <w:left w:val="single" w:sz="6" w:space="8" w:color="CCCCCC"/>
                                    <w:bottom w:val="single" w:sz="6" w:space="8" w:color="CCCCCC"/>
                                    <w:right w:val="single" w:sz="6" w:space="8" w:color="CCCCCC"/>
                                  </w:divBdr>
                                  <w:divsChild>
                                    <w:div w:id="46346339">
                                      <w:marLeft w:val="0"/>
                                      <w:marRight w:val="0"/>
                                      <w:marTop w:val="0"/>
                                      <w:marBottom w:val="0"/>
                                      <w:divBdr>
                                        <w:top w:val="none" w:sz="0" w:space="0" w:color="auto"/>
                                        <w:left w:val="none" w:sz="0" w:space="0" w:color="auto"/>
                                        <w:bottom w:val="none" w:sz="0" w:space="0" w:color="auto"/>
                                        <w:right w:val="none" w:sz="0" w:space="0" w:color="auto"/>
                                      </w:divBdr>
                                      <w:divsChild>
                                        <w:div w:id="2521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6318379">
      <w:bodyDiv w:val="1"/>
      <w:marLeft w:val="0"/>
      <w:marRight w:val="0"/>
      <w:marTop w:val="0"/>
      <w:marBottom w:val="0"/>
      <w:divBdr>
        <w:top w:val="none" w:sz="0" w:space="0" w:color="auto"/>
        <w:left w:val="none" w:sz="0" w:space="0" w:color="auto"/>
        <w:bottom w:val="none" w:sz="0" w:space="0" w:color="auto"/>
        <w:right w:val="none" w:sz="0" w:space="0" w:color="auto"/>
      </w:divBdr>
    </w:div>
    <w:div w:id="814377591">
      <w:bodyDiv w:val="1"/>
      <w:marLeft w:val="0"/>
      <w:marRight w:val="0"/>
      <w:marTop w:val="0"/>
      <w:marBottom w:val="0"/>
      <w:divBdr>
        <w:top w:val="none" w:sz="0" w:space="0" w:color="auto"/>
        <w:left w:val="none" w:sz="0" w:space="0" w:color="auto"/>
        <w:bottom w:val="none" w:sz="0" w:space="0" w:color="auto"/>
        <w:right w:val="none" w:sz="0" w:space="0" w:color="auto"/>
      </w:divBdr>
    </w:div>
    <w:div w:id="919756299">
      <w:bodyDiv w:val="1"/>
      <w:marLeft w:val="0"/>
      <w:marRight w:val="0"/>
      <w:marTop w:val="0"/>
      <w:marBottom w:val="0"/>
      <w:divBdr>
        <w:top w:val="none" w:sz="0" w:space="0" w:color="auto"/>
        <w:left w:val="none" w:sz="0" w:space="0" w:color="auto"/>
        <w:bottom w:val="none" w:sz="0" w:space="0" w:color="auto"/>
        <w:right w:val="none" w:sz="0" w:space="0" w:color="auto"/>
      </w:divBdr>
    </w:div>
    <w:div w:id="981546180">
      <w:bodyDiv w:val="1"/>
      <w:marLeft w:val="0"/>
      <w:marRight w:val="0"/>
      <w:marTop w:val="0"/>
      <w:marBottom w:val="0"/>
      <w:divBdr>
        <w:top w:val="none" w:sz="0" w:space="0" w:color="auto"/>
        <w:left w:val="none" w:sz="0" w:space="0" w:color="auto"/>
        <w:bottom w:val="none" w:sz="0" w:space="0" w:color="auto"/>
        <w:right w:val="none" w:sz="0" w:space="0" w:color="auto"/>
      </w:divBdr>
    </w:div>
    <w:div w:id="991442524">
      <w:bodyDiv w:val="1"/>
      <w:marLeft w:val="0"/>
      <w:marRight w:val="0"/>
      <w:marTop w:val="0"/>
      <w:marBottom w:val="0"/>
      <w:divBdr>
        <w:top w:val="none" w:sz="0" w:space="0" w:color="auto"/>
        <w:left w:val="none" w:sz="0" w:space="0" w:color="auto"/>
        <w:bottom w:val="none" w:sz="0" w:space="0" w:color="auto"/>
        <w:right w:val="none" w:sz="0" w:space="0" w:color="auto"/>
      </w:divBdr>
    </w:div>
    <w:div w:id="1173029189">
      <w:bodyDiv w:val="1"/>
      <w:marLeft w:val="0"/>
      <w:marRight w:val="0"/>
      <w:marTop w:val="0"/>
      <w:marBottom w:val="0"/>
      <w:divBdr>
        <w:top w:val="none" w:sz="0" w:space="0" w:color="auto"/>
        <w:left w:val="none" w:sz="0" w:space="0" w:color="auto"/>
        <w:bottom w:val="none" w:sz="0" w:space="0" w:color="auto"/>
        <w:right w:val="none" w:sz="0" w:space="0" w:color="auto"/>
      </w:divBdr>
      <w:divsChild>
        <w:div w:id="567500138">
          <w:marLeft w:val="0"/>
          <w:marRight w:val="0"/>
          <w:marTop w:val="0"/>
          <w:marBottom w:val="0"/>
          <w:divBdr>
            <w:top w:val="none" w:sz="0" w:space="0" w:color="auto"/>
            <w:left w:val="none" w:sz="0" w:space="0" w:color="auto"/>
            <w:bottom w:val="none" w:sz="0" w:space="0" w:color="auto"/>
            <w:right w:val="none" w:sz="0" w:space="0" w:color="auto"/>
          </w:divBdr>
          <w:divsChild>
            <w:div w:id="137498719">
              <w:marLeft w:val="0"/>
              <w:marRight w:val="0"/>
              <w:marTop w:val="0"/>
              <w:marBottom w:val="0"/>
              <w:divBdr>
                <w:top w:val="none" w:sz="0" w:space="0" w:color="auto"/>
                <w:left w:val="none" w:sz="0" w:space="0" w:color="auto"/>
                <w:bottom w:val="none" w:sz="0" w:space="0" w:color="auto"/>
                <w:right w:val="none" w:sz="0" w:space="0" w:color="auto"/>
              </w:divBdr>
              <w:divsChild>
                <w:div w:id="493449487">
                  <w:marLeft w:val="-225"/>
                  <w:marRight w:val="-225"/>
                  <w:marTop w:val="0"/>
                  <w:marBottom w:val="0"/>
                  <w:divBdr>
                    <w:top w:val="none" w:sz="0" w:space="0" w:color="auto"/>
                    <w:left w:val="none" w:sz="0" w:space="0" w:color="auto"/>
                    <w:bottom w:val="none" w:sz="0" w:space="0" w:color="auto"/>
                    <w:right w:val="none" w:sz="0" w:space="0" w:color="auto"/>
                  </w:divBdr>
                  <w:divsChild>
                    <w:div w:id="165603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264650">
      <w:bodyDiv w:val="1"/>
      <w:marLeft w:val="0"/>
      <w:marRight w:val="0"/>
      <w:marTop w:val="0"/>
      <w:marBottom w:val="0"/>
      <w:divBdr>
        <w:top w:val="none" w:sz="0" w:space="0" w:color="auto"/>
        <w:left w:val="none" w:sz="0" w:space="0" w:color="auto"/>
        <w:bottom w:val="none" w:sz="0" w:space="0" w:color="auto"/>
        <w:right w:val="none" w:sz="0" w:space="0" w:color="auto"/>
      </w:divBdr>
      <w:divsChild>
        <w:div w:id="97407230">
          <w:marLeft w:val="0"/>
          <w:marRight w:val="0"/>
          <w:marTop w:val="15"/>
          <w:marBottom w:val="0"/>
          <w:divBdr>
            <w:top w:val="none" w:sz="0" w:space="0" w:color="auto"/>
            <w:left w:val="none" w:sz="0" w:space="0" w:color="auto"/>
            <w:bottom w:val="none" w:sz="0" w:space="0" w:color="auto"/>
            <w:right w:val="none" w:sz="0" w:space="0" w:color="auto"/>
          </w:divBdr>
        </w:div>
      </w:divsChild>
    </w:div>
    <w:div w:id="1252740141">
      <w:bodyDiv w:val="1"/>
      <w:marLeft w:val="0"/>
      <w:marRight w:val="0"/>
      <w:marTop w:val="0"/>
      <w:marBottom w:val="0"/>
      <w:divBdr>
        <w:top w:val="none" w:sz="0" w:space="0" w:color="auto"/>
        <w:left w:val="none" w:sz="0" w:space="0" w:color="auto"/>
        <w:bottom w:val="none" w:sz="0" w:space="0" w:color="auto"/>
        <w:right w:val="none" w:sz="0" w:space="0" w:color="auto"/>
      </w:divBdr>
    </w:div>
    <w:div w:id="1307662155">
      <w:bodyDiv w:val="1"/>
      <w:marLeft w:val="0"/>
      <w:marRight w:val="0"/>
      <w:marTop w:val="0"/>
      <w:marBottom w:val="0"/>
      <w:divBdr>
        <w:top w:val="none" w:sz="0" w:space="0" w:color="auto"/>
        <w:left w:val="none" w:sz="0" w:space="0" w:color="auto"/>
        <w:bottom w:val="none" w:sz="0" w:space="0" w:color="auto"/>
        <w:right w:val="none" w:sz="0" w:space="0" w:color="auto"/>
      </w:divBdr>
    </w:div>
    <w:div w:id="1332221311">
      <w:bodyDiv w:val="1"/>
      <w:marLeft w:val="0"/>
      <w:marRight w:val="0"/>
      <w:marTop w:val="0"/>
      <w:marBottom w:val="0"/>
      <w:divBdr>
        <w:top w:val="none" w:sz="0" w:space="0" w:color="auto"/>
        <w:left w:val="none" w:sz="0" w:space="0" w:color="auto"/>
        <w:bottom w:val="none" w:sz="0" w:space="0" w:color="auto"/>
        <w:right w:val="none" w:sz="0" w:space="0" w:color="auto"/>
      </w:divBdr>
    </w:div>
    <w:div w:id="1405834084">
      <w:bodyDiv w:val="1"/>
      <w:marLeft w:val="0"/>
      <w:marRight w:val="0"/>
      <w:marTop w:val="0"/>
      <w:marBottom w:val="0"/>
      <w:divBdr>
        <w:top w:val="none" w:sz="0" w:space="0" w:color="auto"/>
        <w:left w:val="none" w:sz="0" w:space="0" w:color="auto"/>
        <w:bottom w:val="none" w:sz="0" w:space="0" w:color="auto"/>
        <w:right w:val="none" w:sz="0" w:space="0" w:color="auto"/>
      </w:divBdr>
    </w:div>
    <w:div w:id="1411274103">
      <w:bodyDiv w:val="1"/>
      <w:marLeft w:val="0"/>
      <w:marRight w:val="0"/>
      <w:marTop w:val="0"/>
      <w:marBottom w:val="0"/>
      <w:divBdr>
        <w:top w:val="none" w:sz="0" w:space="0" w:color="auto"/>
        <w:left w:val="none" w:sz="0" w:space="0" w:color="auto"/>
        <w:bottom w:val="none" w:sz="0" w:space="0" w:color="auto"/>
        <w:right w:val="none" w:sz="0" w:space="0" w:color="auto"/>
      </w:divBdr>
      <w:divsChild>
        <w:div w:id="234894702">
          <w:marLeft w:val="0"/>
          <w:marRight w:val="0"/>
          <w:marTop w:val="0"/>
          <w:marBottom w:val="0"/>
          <w:divBdr>
            <w:top w:val="none" w:sz="0" w:space="0" w:color="auto"/>
            <w:left w:val="none" w:sz="0" w:space="0" w:color="auto"/>
            <w:bottom w:val="none" w:sz="0" w:space="0" w:color="auto"/>
            <w:right w:val="none" w:sz="0" w:space="0" w:color="auto"/>
          </w:divBdr>
          <w:divsChild>
            <w:div w:id="1259749271">
              <w:marLeft w:val="0"/>
              <w:marRight w:val="0"/>
              <w:marTop w:val="0"/>
              <w:marBottom w:val="0"/>
              <w:divBdr>
                <w:top w:val="none" w:sz="0" w:space="0" w:color="auto"/>
                <w:left w:val="none" w:sz="0" w:space="0" w:color="auto"/>
                <w:bottom w:val="none" w:sz="0" w:space="0" w:color="auto"/>
                <w:right w:val="none" w:sz="0" w:space="0" w:color="auto"/>
              </w:divBdr>
              <w:divsChild>
                <w:div w:id="138355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67253">
      <w:bodyDiv w:val="1"/>
      <w:marLeft w:val="0"/>
      <w:marRight w:val="0"/>
      <w:marTop w:val="0"/>
      <w:marBottom w:val="0"/>
      <w:divBdr>
        <w:top w:val="none" w:sz="0" w:space="0" w:color="auto"/>
        <w:left w:val="none" w:sz="0" w:space="0" w:color="auto"/>
        <w:bottom w:val="none" w:sz="0" w:space="0" w:color="auto"/>
        <w:right w:val="none" w:sz="0" w:space="0" w:color="auto"/>
      </w:divBdr>
      <w:divsChild>
        <w:div w:id="1939748720">
          <w:marLeft w:val="0"/>
          <w:marRight w:val="0"/>
          <w:marTop w:val="0"/>
          <w:marBottom w:val="0"/>
          <w:divBdr>
            <w:top w:val="none" w:sz="0" w:space="0" w:color="auto"/>
            <w:left w:val="none" w:sz="0" w:space="0" w:color="auto"/>
            <w:bottom w:val="none" w:sz="0" w:space="0" w:color="auto"/>
            <w:right w:val="none" w:sz="0" w:space="0" w:color="auto"/>
          </w:divBdr>
          <w:divsChild>
            <w:div w:id="865368813">
              <w:marLeft w:val="0"/>
              <w:marRight w:val="0"/>
              <w:marTop w:val="0"/>
              <w:marBottom w:val="0"/>
              <w:divBdr>
                <w:top w:val="none" w:sz="0" w:space="0" w:color="auto"/>
                <w:left w:val="none" w:sz="0" w:space="0" w:color="auto"/>
                <w:bottom w:val="none" w:sz="0" w:space="0" w:color="auto"/>
                <w:right w:val="none" w:sz="0" w:space="0" w:color="auto"/>
              </w:divBdr>
              <w:divsChild>
                <w:div w:id="181820047">
                  <w:marLeft w:val="0"/>
                  <w:marRight w:val="0"/>
                  <w:marTop w:val="100"/>
                  <w:marBottom w:val="100"/>
                  <w:divBdr>
                    <w:top w:val="none" w:sz="0" w:space="0" w:color="auto"/>
                    <w:left w:val="none" w:sz="0" w:space="0" w:color="auto"/>
                    <w:bottom w:val="none" w:sz="0" w:space="0" w:color="auto"/>
                    <w:right w:val="none" w:sz="0" w:space="0" w:color="auto"/>
                  </w:divBdr>
                  <w:divsChild>
                    <w:div w:id="1976980009">
                      <w:marLeft w:val="0"/>
                      <w:marRight w:val="0"/>
                      <w:marTop w:val="0"/>
                      <w:marBottom w:val="0"/>
                      <w:divBdr>
                        <w:top w:val="none" w:sz="0" w:space="0" w:color="auto"/>
                        <w:left w:val="none" w:sz="0" w:space="0" w:color="auto"/>
                        <w:bottom w:val="none" w:sz="0" w:space="0" w:color="auto"/>
                        <w:right w:val="none" w:sz="0" w:space="0" w:color="auto"/>
                      </w:divBdr>
                      <w:divsChild>
                        <w:div w:id="933124669">
                          <w:marLeft w:val="0"/>
                          <w:marRight w:val="0"/>
                          <w:marTop w:val="0"/>
                          <w:marBottom w:val="0"/>
                          <w:divBdr>
                            <w:top w:val="none" w:sz="0" w:space="0" w:color="auto"/>
                            <w:left w:val="none" w:sz="0" w:space="0" w:color="auto"/>
                            <w:bottom w:val="none" w:sz="0" w:space="0" w:color="auto"/>
                            <w:right w:val="none" w:sz="0" w:space="0" w:color="auto"/>
                          </w:divBdr>
                          <w:divsChild>
                            <w:div w:id="144168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021189">
      <w:bodyDiv w:val="1"/>
      <w:marLeft w:val="0"/>
      <w:marRight w:val="0"/>
      <w:marTop w:val="0"/>
      <w:marBottom w:val="0"/>
      <w:divBdr>
        <w:top w:val="none" w:sz="0" w:space="0" w:color="auto"/>
        <w:left w:val="none" w:sz="0" w:space="0" w:color="auto"/>
        <w:bottom w:val="none" w:sz="0" w:space="0" w:color="auto"/>
        <w:right w:val="none" w:sz="0" w:space="0" w:color="auto"/>
      </w:divBdr>
    </w:div>
    <w:div w:id="1525948044">
      <w:bodyDiv w:val="1"/>
      <w:marLeft w:val="0"/>
      <w:marRight w:val="0"/>
      <w:marTop w:val="0"/>
      <w:marBottom w:val="0"/>
      <w:divBdr>
        <w:top w:val="none" w:sz="0" w:space="0" w:color="auto"/>
        <w:left w:val="none" w:sz="0" w:space="0" w:color="auto"/>
        <w:bottom w:val="none" w:sz="0" w:space="0" w:color="auto"/>
        <w:right w:val="none" w:sz="0" w:space="0" w:color="auto"/>
      </w:divBdr>
    </w:div>
    <w:div w:id="1536313872">
      <w:bodyDiv w:val="1"/>
      <w:marLeft w:val="0"/>
      <w:marRight w:val="0"/>
      <w:marTop w:val="0"/>
      <w:marBottom w:val="0"/>
      <w:divBdr>
        <w:top w:val="none" w:sz="0" w:space="0" w:color="auto"/>
        <w:left w:val="none" w:sz="0" w:space="0" w:color="auto"/>
        <w:bottom w:val="none" w:sz="0" w:space="0" w:color="auto"/>
        <w:right w:val="none" w:sz="0" w:space="0" w:color="auto"/>
      </w:divBdr>
    </w:div>
    <w:div w:id="1555851310">
      <w:bodyDiv w:val="1"/>
      <w:marLeft w:val="0"/>
      <w:marRight w:val="0"/>
      <w:marTop w:val="0"/>
      <w:marBottom w:val="0"/>
      <w:divBdr>
        <w:top w:val="none" w:sz="0" w:space="0" w:color="auto"/>
        <w:left w:val="none" w:sz="0" w:space="0" w:color="auto"/>
        <w:bottom w:val="none" w:sz="0" w:space="0" w:color="auto"/>
        <w:right w:val="none" w:sz="0" w:space="0" w:color="auto"/>
      </w:divBdr>
    </w:div>
    <w:div w:id="1584727313">
      <w:bodyDiv w:val="1"/>
      <w:marLeft w:val="0"/>
      <w:marRight w:val="0"/>
      <w:marTop w:val="0"/>
      <w:marBottom w:val="0"/>
      <w:divBdr>
        <w:top w:val="none" w:sz="0" w:space="0" w:color="auto"/>
        <w:left w:val="none" w:sz="0" w:space="0" w:color="auto"/>
        <w:bottom w:val="none" w:sz="0" w:space="0" w:color="auto"/>
        <w:right w:val="none" w:sz="0" w:space="0" w:color="auto"/>
      </w:divBdr>
    </w:div>
    <w:div w:id="1588075769">
      <w:bodyDiv w:val="1"/>
      <w:marLeft w:val="0"/>
      <w:marRight w:val="0"/>
      <w:marTop w:val="0"/>
      <w:marBottom w:val="0"/>
      <w:divBdr>
        <w:top w:val="none" w:sz="0" w:space="0" w:color="auto"/>
        <w:left w:val="none" w:sz="0" w:space="0" w:color="auto"/>
        <w:bottom w:val="none" w:sz="0" w:space="0" w:color="auto"/>
        <w:right w:val="none" w:sz="0" w:space="0" w:color="auto"/>
      </w:divBdr>
    </w:div>
    <w:div w:id="1608002085">
      <w:bodyDiv w:val="1"/>
      <w:marLeft w:val="0"/>
      <w:marRight w:val="0"/>
      <w:marTop w:val="0"/>
      <w:marBottom w:val="0"/>
      <w:divBdr>
        <w:top w:val="none" w:sz="0" w:space="0" w:color="auto"/>
        <w:left w:val="none" w:sz="0" w:space="0" w:color="auto"/>
        <w:bottom w:val="none" w:sz="0" w:space="0" w:color="auto"/>
        <w:right w:val="none" w:sz="0" w:space="0" w:color="auto"/>
      </w:divBdr>
    </w:div>
    <w:div w:id="1643925540">
      <w:bodyDiv w:val="1"/>
      <w:marLeft w:val="0"/>
      <w:marRight w:val="0"/>
      <w:marTop w:val="0"/>
      <w:marBottom w:val="0"/>
      <w:divBdr>
        <w:top w:val="none" w:sz="0" w:space="0" w:color="auto"/>
        <w:left w:val="none" w:sz="0" w:space="0" w:color="auto"/>
        <w:bottom w:val="none" w:sz="0" w:space="0" w:color="auto"/>
        <w:right w:val="none" w:sz="0" w:space="0" w:color="auto"/>
      </w:divBdr>
    </w:div>
    <w:div w:id="1663073747">
      <w:bodyDiv w:val="1"/>
      <w:marLeft w:val="0"/>
      <w:marRight w:val="0"/>
      <w:marTop w:val="0"/>
      <w:marBottom w:val="0"/>
      <w:divBdr>
        <w:top w:val="none" w:sz="0" w:space="0" w:color="auto"/>
        <w:left w:val="none" w:sz="0" w:space="0" w:color="auto"/>
        <w:bottom w:val="none" w:sz="0" w:space="0" w:color="auto"/>
        <w:right w:val="none" w:sz="0" w:space="0" w:color="auto"/>
      </w:divBdr>
    </w:div>
    <w:div w:id="1681009783">
      <w:bodyDiv w:val="1"/>
      <w:marLeft w:val="0"/>
      <w:marRight w:val="0"/>
      <w:marTop w:val="0"/>
      <w:marBottom w:val="0"/>
      <w:divBdr>
        <w:top w:val="none" w:sz="0" w:space="0" w:color="auto"/>
        <w:left w:val="none" w:sz="0" w:space="0" w:color="auto"/>
        <w:bottom w:val="none" w:sz="0" w:space="0" w:color="auto"/>
        <w:right w:val="none" w:sz="0" w:space="0" w:color="auto"/>
      </w:divBdr>
      <w:divsChild>
        <w:div w:id="181434249">
          <w:marLeft w:val="0"/>
          <w:marRight w:val="0"/>
          <w:marTop w:val="0"/>
          <w:marBottom w:val="0"/>
          <w:divBdr>
            <w:top w:val="none" w:sz="0" w:space="0" w:color="auto"/>
            <w:left w:val="none" w:sz="0" w:space="0" w:color="auto"/>
            <w:bottom w:val="none" w:sz="0" w:space="0" w:color="auto"/>
            <w:right w:val="none" w:sz="0" w:space="0" w:color="auto"/>
          </w:divBdr>
          <w:divsChild>
            <w:div w:id="533345327">
              <w:marLeft w:val="0"/>
              <w:marRight w:val="0"/>
              <w:marTop w:val="0"/>
              <w:marBottom w:val="0"/>
              <w:divBdr>
                <w:top w:val="none" w:sz="0" w:space="0" w:color="auto"/>
                <w:left w:val="none" w:sz="0" w:space="0" w:color="auto"/>
                <w:bottom w:val="none" w:sz="0" w:space="0" w:color="auto"/>
                <w:right w:val="none" w:sz="0" w:space="0" w:color="auto"/>
              </w:divBdr>
              <w:divsChild>
                <w:div w:id="2005158818">
                  <w:marLeft w:val="0"/>
                  <w:marRight w:val="0"/>
                  <w:marTop w:val="450"/>
                  <w:marBottom w:val="0"/>
                  <w:divBdr>
                    <w:top w:val="none" w:sz="0" w:space="0" w:color="auto"/>
                    <w:left w:val="none" w:sz="0" w:space="0" w:color="auto"/>
                    <w:bottom w:val="none" w:sz="0" w:space="0" w:color="auto"/>
                    <w:right w:val="none" w:sz="0" w:space="0" w:color="auto"/>
                  </w:divBdr>
                  <w:divsChild>
                    <w:div w:id="382869002">
                      <w:marLeft w:val="0"/>
                      <w:marRight w:val="0"/>
                      <w:marTop w:val="0"/>
                      <w:marBottom w:val="0"/>
                      <w:divBdr>
                        <w:top w:val="none" w:sz="0" w:space="0" w:color="auto"/>
                        <w:left w:val="none" w:sz="0" w:space="0" w:color="auto"/>
                        <w:bottom w:val="none" w:sz="0" w:space="0" w:color="auto"/>
                        <w:right w:val="none" w:sz="0" w:space="0" w:color="auto"/>
                      </w:divBdr>
                      <w:divsChild>
                        <w:div w:id="1597056317">
                          <w:marLeft w:val="0"/>
                          <w:marRight w:val="0"/>
                          <w:marTop w:val="0"/>
                          <w:marBottom w:val="0"/>
                          <w:divBdr>
                            <w:top w:val="none" w:sz="0" w:space="0" w:color="auto"/>
                            <w:left w:val="none" w:sz="0" w:space="0" w:color="auto"/>
                            <w:bottom w:val="none" w:sz="0" w:space="0" w:color="auto"/>
                            <w:right w:val="none" w:sz="0" w:space="0" w:color="auto"/>
                          </w:divBdr>
                          <w:divsChild>
                            <w:div w:id="1778327837">
                              <w:marLeft w:val="3600"/>
                              <w:marRight w:val="0"/>
                              <w:marTop w:val="0"/>
                              <w:marBottom w:val="0"/>
                              <w:divBdr>
                                <w:top w:val="none" w:sz="0" w:space="0" w:color="auto"/>
                                <w:left w:val="none" w:sz="0" w:space="0" w:color="auto"/>
                                <w:bottom w:val="none" w:sz="0" w:space="0" w:color="auto"/>
                                <w:right w:val="none" w:sz="0" w:space="0" w:color="auto"/>
                              </w:divBdr>
                              <w:divsChild>
                                <w:div w:id="131094991">
                                  <w:marLeft w:val="0"/>
                                  <w:marRight w:val="0"/>
                                  <w:marTop w:val="0"/>
                                  <w:marBottom w:val="0"/>
                                  <w:divBdr>
                                    <w:top w:val="none" w:sz="0" w:space="0" w:color="auto"/>
                                    <w:left w:val="none" w:sz="0" w:space="0" w:color="auto"/>
                                    <w:bottom w:val="none" w:sz="0" w:space="0" w:color="auto"/>
                                    <w:right w:val="none" w:sz="0" w:space="0" w:color="auto"/>
                                  </w:divBdr>
                                  <w:divsChild>
                                    <w:div w:id="118574469">
                                      <w:marLeft w:val="0"/>
                                      <w:marRight w:val="0"/>
                                      <w:marTop w:val="0"/>
                                      <w:marBottom w:val="0"/>
                                      <w:divBdr>
                                        <w:top w:val="none" w:sz="0" w:space="0" w:color="auto"/>
                                        <w:left w:val="none" w:sz="0" w:space="0" w:color="auto"/>
                                        <w:bottom w:val="none" w:sz="0" w:space="0" w:color="auto"/>
                                        <w:right w:val="none" w:sz="0" w:space="0" w:color="auto"/>
                                      </w:divBdr>
                                      <w:divsChild>
                                        <w:div w:id="1256398343">
                                          <w:marLeft w:val="0"/>
                                          <w:marRight w:val="0"/>
                                          <w:marTop w:val="75"/>
                                          <w:marBottom w:val="0"/>
                                          <w:divBdr>
                                            <w:top w:val="none" w:sz="0" w:space="0" w:color="auto"/>
                                            <w:left w:val="none" w:sz="0" w:space="0" w:color="auto"/>
                                            <w:bottom w:val="none" w:sz="0" w:space="0" w:color="auto"/>
                                            <w:right w:val="none" w:sz="0" w:space="0" w:color="auto"/>
                                          </w:divBdr>
                                          <w:divsChild>
                                            <w:div w:id="1329166019">
                                              <w:marLeft w:val="0"/>
                                              <w:marRight w:val="0"/>
                                              <w:marTop w:val="0"/>
                                              <w:marBottom w:val="0"/>
                                              <w:divBdr>
                                                <w:top w:val="none" w:sz="0" w:space="0" w:color="auto"/>
                                                <w:left w:val="none" w:sz="0" w:space="0" w:color="auto"/>
                                                <w:bottom w:val="none" w:sz="0" w:space="0" w:color="auto"/>
                                                <w:right w:val="none" w:sz="0" w:space="0" w:color="auto"/>
                                              </w:divBdr>
                                            </w:div>
                                          </w:divsChild>
                                        </w:div>
                                        <w:div w:id="699358231">
                                          <w:marLeft w:val="0"/>
                                          <w:marRight w:val="0"/>
                                          <w:marTop w:val="75"/>
                                          <w:marBottom w:val="0"/>
                                          <w:divBdr>
                                            <w:top w:val="none" w:sz="0" w:space="0" w:color="auto"/>
                                            <w:left w:val="none" w:sz="0" w:space="0" w:color="auto"/>
                                            <w:bottom w:val="none" w:sz="0" w:space="0" w:color="auto"/>
                                            <w:right w:val="none" w:sz="0" w:space="0" w:color="auto"/>
                                          </w:divBdr>
                                          <w:divsChild>
                                            <w:div w:id="2012759304">
                                              <w:marLeft w:val="0"/>
                                              <w:marRight w:val="0"/>
                                              <w:marTop w:val="0"/>
                                              <w:marBottom w:val="0"/>
                                              <w:divBdr>
                                                <w:top w:val="none" w:sz="0" w:space="0" w:color="auto"/>
                                                <w:left w:val="none" w:sz="0" w:space="0" w:color="auto"/>
                                                <w:bottom w:val="none" w:sz="0" w:space="0" w:color="auto"/>
                                                <w:right w:val="none" w:sz="0" w:space="0" w:color="auto"/>
                                              </w:divBdr>
                                            </w:div>
                                            <w:div w:id="188979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9676428">
      <w:bodyDiv w:val="1"/>
      <w:marLeft w:val="0"/>
      <w:marRight w:val="0"/>
      <w:marTop w:val="0"/>
      <w:marBottom w:val="0"/>
      <w:divBdr>
        <w:top w:val="none" w:sz="0" w:space="0" w:color="auto"/>
        <w:left w:val="none" w:sz="0" w:space="0" w:color="auto"/>
        <w:bottom w:val="none" w:sz="0" w:space="0" w:color="auto"/>
        <w:right w:val="none" w:sz="0" w:space="0" w:color="auto"/>
      </w:divBdr>
    </w:div>
    <w:div w:id="1711686792">
      <w:bodyDiv w:val="1"/>
      <w:marLeft w:val="0"/>
      <w:marRight w:val="0"/>
      <w:marTop w:val="0"/>
      <w:marBottom w:val="0"/>
      <w:divBdr>
        <w:top w:val="none" w:sz="0" w:space="0" w:color="auto"/>
        <w:left w:val="none" w:sz="0" w:space="0" w:color="auto"/>
        <w:bottom w:val="none" w:sz="0" w:space="0" w:color="auto"/>
        <w:right w:val="none" w:sz="0" w:space="0" w:color="auto"/>
      </w:divBdr>
    </w:div>
    <w:div w:id="1734279901">
      <w:bodyDiv w:val="1"/>
      <w:marLeft w:val="0"/>
      <w:marRight w:val="0"/>
      <w:marTop w:val="0"/>
      <w:marBottom w:val="0"/>
      <w:divBdr>
        <w:top w:val="none" w:sz="0" w:space="0" w:color="auto"/>
        <w:left w:val="none" w:sz="0" w:space="0" w:color="auto"/>
        <w:bottom w:val="none" w:sz="0" w:space="0" w:color="auto"/>
        <w:right w:val="none" w:sz="0" w:space="0" w:color="auto"/>
      </w:divBdr>
    </w:div>
    <w:div w:id="1736277543">
      <w:bodyDiv w:val="1"/>
      <w:marLeft w:val="0"/>
      <w:marRight w:val="0"/>
      <w:marTop w:val="0"/>
      <w:marBottom w:val="0"/>
      <w:divBdr>
        <w:top w:val="none" w:sz="0" w:space="0" w:color="auto"/>
        <w:left w:val="none" w:sz="0" w:space="0" w:color="auto"/>
        <w:bottom w:val="none" w:sz="0" w:space="0" w:color="auto"/>
        <w:right w:val="none" w:sz="0" w:space="0" w:color="auto"/>
      </w:divBdr>
    </w:div>
    <w:div w:id="1779330219">
      <w:bodyDiv w:val="1"/>
      <w:marLeft w:val="0"/>
      <w:marRight w:val="0"/>
      <w:marTop w:val="0"/>
      <w:marBottom w:val="0"/>
      <w:divBdr>
        <w:top w:val="none" w:sz="0" w:space="0" w:color="auto"/>
        <w:left w:val="none" w:sz="0" w:space="0" w:color="auto"/>
        <w:bottom w:val="none" w:sz="0" w:space="0" w:color="auto"/>
        <w:right w:val="none" w:sz="0" w:space="0" w:color="auto"/>
      </w:divBdr>
    </w:div>
    <w:div w:id="1811482223">
      <w:bodyDiv w:val="1"/>
      <w:marLeft w:val="0"/>
      <w:marRight w:val="0"/>
      <w:marTop w:val="0"/>
      <w:marBottom w:val="0"/>
      <w:divBdr>
        <w:top w:val="none" w:sz="0" w:space="0" w:color="auto"/>
        <w:left w:val="none" w:sz="0" w:space="0" w:color="auto"/>
        <w:bottom w:val="none" w:sz="0" w:space="0" w:color="auto"/>
        <w:right w:val="none" w:sz="0" w:space="0" w:color="auto"/>
      </w:divBdr>
    </w:div>
    <w:div w:id="1820878793">
      <w:bodyDiv w:val="1"/>
      <w:marLeft w:val="0"/>
      <w:marRight w:val="0"/>
      <w:marTop w:val="0"/>
      <w:marBottom w:val="0"/>
      <w:divBdr>
        <w:top w:val="none" w:sz="0" w:space="0" w:color="auto"/>
        <w:left w:val="none" w:sz="0" w:space="0" w:color="auto"/>
        <w:bottom w:val="none" w:sz="0" w:space="0" w:color="auto"/>
        <w:right w:val="none" w:sz="0" w:space="0" w:color="auto"/>
      </w:divBdr>
    </w:div>
    <w:div w:id="1829321718">
      <w:bodyDiv w:val="1"/>
      <w:marLeft w:val="0"/>
      <w:marRight w:val="0"/>
      <w:marTop w:val="0"/>
      <w:marBottom w:val="0"/>
      <w:divBdr>
        <w:top w:val="none" w:sz="0" w:space="0" w:color="auto"/>
        <w:left w:val="none" w:sz="0" w:space="0" w:color="auto"/>
        <w:bottom w:val="none" w:sz="0" w:space="0" w:color="auto"/>
        <w:right w:val="none" w:sz="0" w:space="0" w:color="auto"/>
      </w:divBdr>
    </w:div>
    <w:div w:id="1868978923">
      <w:bodyDiv w:val="1"/>
      <w:marLeft w:val="0"/>
      <w:marRight w:val="0"/>
      <w:marTop w:val="0"/>
      <w:marBottom w:val="0"/>
      <w:divBdr>
        <w:top w:val="none" w:sz="0" w:space="0" w:color="auto"/>
        <w:left w:val="none" w:sz="0" w:space="0" w:color="auto"/>
        <w:bottom w:val="none" w:sz="0" w:space="0" w:color="auto"/>
        <w:right w:val="none" w:sz="0" w:space="0" w:color="auto"/>
      </w:divBdr>
    </w:div>
    <w:div w:id="1904484036">
      <w:bodyDiv w:val="1"/>
      <w:marLeft w:val="0"/>
      <w:marRight w:val="0"/>
      <w:marTop w:val="0"/>
      <w:marBottom w:val="0"/>
      <w:divBdr>
        <w:top w:val="none" w:sz="0" w:space="0" w:color="auto"/>
        <w:left w:val="none" w:sz="0" w:space="0" w:color="auto"/>
        <w:bottom w:val="none" w:sz="0" w:space="0" w:color="auto"/>
        <w:right w:val="none" w:sz="0" w:space="0" w:color="auto"/>
      </w:divBdr>
    </w:div>
    <w:div w:id="1923678417">
      <w:bodyDiv w:val="1"/>
      <w:marLeft w:val="0"/>
      <w:marRight w:val="0"/>
      <w:marTop w:val="0"/>
      <w:marBottom w:val="0"/>
      <w:divBdr>
        <w:top w:val="none" w:sz="0" w:space="0" w:color="auto"/>
        <w:left w:val="none" w:sz="0" w:space="0" w:color="auto"/>
        <w:bottom w:val="none" w:sz="0" w:space="0" w:color="auto"/>
        <w:right w:val="none" w:sz="0" w:space="0" w:color="auto"/>
      </w:divBdr>
    </w:div>
    <w:div w:id="1965691268">
      <w:bodyDiv w:val="1"/>
      <w:marLeft w:val="0"/>
      <w:marRight w:val="0"/>
      <w:marTop w:val="0"/>
      <w:marBottom w:val="0"/>
      <w:divBdr>
        <w:top w:val="none" w:sz="0" w:space="0" w:color="auto"/>
        <w:left w:val="none" w:sz="0" w:space="0" w:color="auto"/>
        <w:bottom w:val="none" w:sz="0" w:space="0" w:color="auto"/>
        <w:right w:val="none" w:sz="0" w:space="0" w:color="auto"/>
      </w:divBdr>
    </w:div>
    <w:div w:id="2027363938">
      <w:bodyDiv w:val="1"/>
      <w:marLeft w:val="0"/>
      <w:marRight w:val="0"/>
      <w:marTop w:val="0"/>
      <w:marBottom w:val="0"/>
      <w:divBdr>
        <w:top w:val="none" w:sz="0" w:space="0" w:color="auto"/>
        <w:left w:val="none" w:sz="0" w:space="0" w:color="auto"/>
        <w:bottom w:val="none" w:sz="0" w:space="0" w:color="auto"/>
        <w:right w:val="none" w:sz="0" w:space="0" w:color="auto"/>
      </w:divBdr>
      <w:divsChild>
        <w:div w:id="1343818305">
          <w:marLeft w:val="0"/>
          <w:marRight w:val="0"/>
          <w:marTop w:val="0"/>
          <w:marBottom w:val="0"/>
          <w:divBdr>
            <w:top w:val="none" w:sz="0" w:space="0" w:color="auto"/>
            <w:left w:val="none" w:sz="0" w:space="0" w:color="auto"/>
            <w:bottom w:val="none" w:sz="0" w:space="0" w:color="auto"/>
            <w:right w:val="none" w:sz="0" w:space="0" w:color="auto"/>
          </w:divBdr>
          <w:divsChild>
            <w:div w:id="832141563">
              <w:marLeft w:val="0"/>
              <w:marRight w:val="0"/>
              <w:marTop w:val="0"/>
              <w:marBottom w:val="0"/>
              <w:divBdr>
                <w:top w:val="none" w:sz="0" w:space="0" w:color="auto"/>
                <w:left w:val="none" w:sz="0" w:space="0" w:color="auto"/>
                <w:bottom w:val="none" w:sz="0" w:space="0" w:color="auto"/>
                <w:right w:val="none" w:sz="0" w:space="0" w:color="auto"/>
              </w:divBdr>
              <w:divsChild>
                <w:div w:id="174984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634297">
      <w:bodyDiv w:val="1"/>
      <w:marLeft w:val="0"/>
      <w:marRight w:val="0"/>
      <w:marTop w:val="0"/>
      <w:marBottom w:val="0"/>
      <w:divBdr>
        <w:top w:val="none" w:sz="0" w:space="0" w:color="auto"/>
        <w:left w:val="none" w:sz="0" w:space="0" w:color="auto"/>
        <w:bottom w:val="none" w:sz="0" w:space="0" w:color="auto"/>
        <w:right w:val="none" w:sz="0" w:space="0" w:color="auto"/>
      </w:divBdr>
    </w:div>
    <w:div w:id="2139840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B23AB501E3C434580296B73B07780C2" ma:contentTypeVersion="14" ma:contentTypeDescription="Ein neues Dokument erstellen." ma:contentTypeScope="" ma:versionID="34dda72e37df8173a8fbcc8c0166263b">
  <xsd:schema xmlns:xsd="http://www.w3.org/2001/XMLSchema" xmlns:xs="http://www.w3.org/2001/XMLSchema" xmlns:p="http://schemas.microsoft.com/office/2006/metadata/properties" xmlns:ns2="e28e5dc0-efae-4b73-8eaf-3508c74418f0" xmlns:ns3="f546f5e9-3614-4dd6-a65e-ef8b6f6e1be6" targetNamespace="http://schemas.microsoft.com/office/2006/metadata/properties" ma:root="true" ma:fieldsID="33d4c7a23b7cbf9b0a9c92cdecb49c28" ns2:_="" ns3:_="">
    <xsd:import namespace="e28e5dc0-efae-4b73-8eaf-3508c74418f0"/>
    <xsd:import namespace="f546f5e9-3614-4dd6-a65e-ef8b6f6e1be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8e5dc0-efae-4b73-8eaf-3508c74418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b2dfe534-d1ea-4b58-8662-1ee2bd1ee140"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46f5e9-3614-4dd6-a65e-ef8b6f6e1be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fe5d9fd-9988-4f7b-9602-01a9d75f1a90}" ma:internalName="TaxCatchAll" ma:showField="CatchAllData" ma:web="f546f5e9-3614-4dd6-a65e-ef8b6f6e1be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28e5dc0-efae-4b73-8eaf-3508c74418f0">
      <Terms xmlns="http://schemas.microsoft.com/office/infopath/2007/PartnerControls"/>
    </lcf76f155ced4ddcb4097134ff3c332f>
    <TaxCatchAll xmlns="f546f5e9-3614-4dd6-a65e-ef8b6f6e1be6" xsi:nil="true"/>
  </documentManagement>
</p:properties>
</file>

<file path=customXml/itemProps1.xml><?xml version="1.0" encoding="utf-8"?>
<ds:datastoreItem xmlns:ds="http://schemas.openxmlformats.org/officeDocument/2006/customXml" ds:itemID="{63DB75BB-A14C-4AF9-85C8-76BE00B6D8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8e5dc0-efae-4b73-8eaf-3508c74418f0"/>
    <ds:schemaRef ds:uri="f546f5e9-3614-4dd6-a65e-ef8b6f6e1b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4F73EE-7B39-4829-94A4-06FE23ABDA67}">
  <ds:schemaRefs>
    <ds:schemaRef ds:uri="http://schemas.microsoft.com/sharepoint/v3/contenttype/forms"/>
  </ds:schemaRefs>
</ds:datastoreItem>
</file>

<file path=customXml/itemProps3.xml><?xml version="1.0" encoding="utf-8"?>
<ds:datastoreItem xmlns:ds="http://schemas.openxmlformats.org/officeDocument/2006/customXml" ds:itemID="{54933560-E0EB-47AC-83F4-D00AE06F649C}">
  <ds:schemaRefs>
    <ds:schemaRef ds:uri="http://schemas.openxmlformats.org/officeDocument/2006/bibliography"/>
  </ds:schemaRefs>
</ds:datastoreItem>
</file>

<file path=customXml/itemProps4.xml><?xml version="1.0" encoding="utf-8"?>
<ds:datastoreItem xmlns:ds="http://schemas.openxmlformats.org/officeDocument/2006/customXml" ds:itemID="{3620CD49-B5E9-4446-BCA9-C7DC855500C6}">
  <ds:schemaRefs>
    <ds:schemaRef ds:uri="http://schemas.microsoft.com/office/2006/metadata/properties"/>
    <ds:schemaRef ds:uri="http://schemas.microsoft.com/office/infopath/2007/PartnerControls"/>
    <ds:schemaRef ds:uri="e28e5dc0-efae-4b73-8eaf-3508c74418f0"/>
    <ds:schemaRef ds:uri="f546f5e9-3614-4dd6-a65e-ef8b6f6e1be6"/>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445</Words>
  <Characters>2479</Characters>
  <Application>Microsoft Office Word</Application>
  <DocSecurity>0</DocSecurity>
  <Lines>20</Lines>
  <Paragraphs>5</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Spannende Argumente – GARANT Mehrfachspannschiene steigert Produktivität und senkt Kosten</vt:lpstr>
      <vt:lpstr>Spannende Argumente – GARANT Mehrfachspannschiene steigert Produktivität und senkt Kosten</vt:lpstr>
    </vt:vector>
  </TitlesOfParts>
  <Company>Publicis</Company>
  <LinksUpToDate>false</LinksUpToDate>
  <CharactersWithSpaces>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Spannende Argumente – GARANT Mehrfachspannschiene steigert Produktivität und senkt Kosten</dc:title>
  <dc:subject>GARANT Mehrfachspannschiene</dc:subject>
  <dc:creator>Scheeg Eric</dc:creator>
  <cp:keywords>GARANT, Mehrfachspannschiene, Spanntechnik, Hoffmann Group, ZeroClamp, Nullpunktspannen</cp:keywords>
  <cp:lastModifiedBy>Scheeg Eric</cp:lastModifiedBy>
  <cp:revision>3</cp:revision>
  <cp:lastPrinted>2023-01-24T13:41:00Z</cp:lastPrinted>
  <dcterms:created xsi:type="dcterms:W3CDTF">2023-06-29T14:35:00Z</dcterms:created>
  <dcterms:modified xsi:type="dcterms:W3CDTF">2023-06-29T14:35:00Z</dcterms:modified>
  <cp:category>Pressemitteilung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0x0101004B23AB501E3C434580296B73B07780C2</vt:lpwstr>
  </property>
  <property fmtid="{D5CDD505-2E9C-101B-9397-08002B2CF9AE}" pid="3" name="MediaServiceImageTags">
    <vt:lpwstr/>
  </property>
</Properties>
</file>