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E5151" w14:textId="413829CE" w:rsidR="00B42C6E" w:rsidRPr="00D24ED8" w:rsidRDefault="00B42C6E" w:rsidP="00F750E3">
      <w:pPr>
        <w:suppressAutoHyphens/>
        <w:spacing w:before="240" w:line="360" w:lineRule="auto"/>
        <w:ind w:right="850"/>
        <w:outlineLvl w:val="0"/>
        <w:rPr>
          <w:rFonts w:ascii="Arial" w:hAnsi="Arial" w:cs="Arial"/>
          <w:b/>
          <w:sz w:val="22"/>
          <w:szCs w:val="22"/>
        </w:rPr>
      </w:pPr>
      <w:r>
        <w:rPr>
          <w:rFonts w:ascii="Arial" w:hAnsi="Arial"/>
          <w:b/>
          <w:sz w:val="22"/>
        </w:rPr>
        <w:t>Communiqué de presse</w:t>
      </w:r>
      <w:r>
        <w:rPr>
          <w:rFonts w:ascii="Arial" w:hAnsi="Arial"/>
          <w:b/>
          <w:sz w:val="22"/>
        </w:rPr>
        <w:br/>
      </w:r>
    </w:p>
    <w:p w14:paraId="11ABB436" w14:textId="63501C65" w:rsidR="00DF40DD" w:rsidRDefault="00430519" w:rsidP="00F750E3">
      <w:pPr>
        <w:suppressAutoHyphens/>
        <w:spacing w:after="240" w:line="360" w:lineRule="auto"/>
        <w:ind w:right="-851"/>
        <w:jc w:val="both"/>
        <w:rPr>
          <w:rFonts w:ascii="Arial" w:hAnsi="Arial" w:cs="Arial"/>
          <w:b/>
          <w:sz w:val="28"/>
          <w:szCs w:val="28"/>
        </w:rPr>
      </w:pPr>
      <w:r>
        <w:rPr>
          <w:rFonts w:ascii="Arial" w:hAnsi="Arial"/>
          <w:b/>
          <w:sz w:val="28"/>
        </w:rPr>
        <w:t xml:space="preserve">A+A 2023 : une protection complète de la tête aux pieds </w:t>
      </w:r>
    </w:p>
    <w:p w14:paraId="23305F62" w14:textId="0ED26865" w:rsidR="00820152" w:rsidRPr="003471ED" w:rsidRDefault="00820152" w:rsidP="00F750E3">
      <w:pPr>
        <w:spacing w:line="360" w:lineRule="auto"/>
        <w:ind w:right="-1"/>
        <w:jc w:val="both"/>
        <w:rPr>
          <w:rFonts w:ascii="Arial" w:hAnsi="Arial" w:cs="Arial"/>
          <w:b/>
        </w:rPr>
      </w:pPr>
      <w:r>
        <w:rPr>
          <w:rFonts w:ascii="Arial" w:hAnsi="Arial"/>
          <w:b/>
        </w:rPr>
        <w:t xml:space="preserve">Hoffmann Group présente les nouveaux produits et solutions de sa gamme complète </w:t>
      </w:r>
      <w:r w:rsidR="005D2C05">
        <w:rPr>
          <w:rFonts w:ascii="Arial" w:hAnsi="Arial"/>
          <w:b/>
        </w:rPr>
        <w:t xml:space="preserve">d’Equipements </w:t>
      </w:r>
      <w:r>
        <w:rPr>
          <w:rFonts w:ascii="Arial" w:hAnsi="Arial"/>
          <w:b/>
        </w:rPr>
        <w:t xml:space="preserve">de </w:t>
      </w:r>
      <w:r w:rsidR="005D2C05">
        <w:rPr>
          <w:rFonts w:ascii="Arial" w:hAnsi="Arial"/>
          <w:b/>
        </w:rPr>
        <w:t>Protection I</w:t>
      </w:r>
      <w:r>
        <w:rPr>
          <w:rFonts w:ascii="Arial" w:hAnsi="Arial"/>
          <w:b/>
        </w:rPr>
        <w:t xml:space="preserve">ndividuelle </w:t>
      </w:r>
    </w:p>
    <w:p w14:paraId="1EC71543" w14:textId="77777777" w:rsidR="00820152" w:rsidRPr="00DE0277" w:rsidRDefault="00820152" w:rsidP="00F750E3">
      <w:pPr>
        <w:spacing w:line="360" w:lineRule="auto"/>
        <w:jc w:val="both"/>
        <w:rPr>
          <w:rFonts w:ascii="Arial" w:hAnsi="Arial" w:cs="Arial"/>
          <w:b/>
          <w:sz w:val="22"/>
          <w:szCs w:val="22"/>
        </w:rPr>
      </w:pPr>
    </w:p>
    <w:p w14:paraId="5C03F3BF" w14:textId="101EA70B" w:rsidR="00F17363" w:rsidRPr="005B3617" w:rsidRDefault="00F750E3" w:rsidP="00F750E3">
      <w:pPr>
        <w:autoSpaceDE w:val="0"/>
        <w:autoSpaceDN w:val="0"/>
        <w:adjustRightInd w:val="0"/>
        <w:spacing w:line="360" w:lineRule="auto"/>
        <w:ind w:right="-1"/>
        <w:jc w:val="both"/>
        <w:rPr>
          <w:rFonts w:ascii="Arial" w:eastAsiaTheme="minorEastAsia" w:hAnsi="Arial" w:cs="Arial"/>
          <w:bCs/>
          <w:sz w:val="22"/>
          <w:szCs w:val="22"/>
        </w:rPr>
      </w:pPr>
      <w:r w:rsidRPr="00DF442D">
        <w:rPr>
          <w:rFonts w:ascii="Arial" w:hAnsi="Arial"/>
          <w:b/>
          <w:sz w:val="22"/>
        </w:rPr>
        <w:t>Strasbourg</w:t>
      </w:r>
      <w:r w:rsidR="00411830" w:rsidRPr="00DF442D">
        <w:rPr>
          <w:rFonts w:ascii="Arial" w:hAnsi="Arial"/>
          <w:b/>
          <w:sz w:val="22"/>
        </w:rPr>
        <w:t xml:space="preserve">, </w:t>
      </w:r>
      <w:r w:rsidR="00DF442D" w:rsidRPr="00DF442D">
        <w:rPr>
          <w:rFonts w:ascii="Arial" w:hAnsi="Arial"/>
          <w:b/>
          <w:sz w:val="22"/>
        </w:rPr>
        <w:t>30 octobre</w:t>
      </w:r>
      <w:r w:rsidR="00411830" w:rsidRPr="00DF442D">
        <w:rPr>
          <w:rFonts w:ascii="Arial" w:hAnsi="Arial"/>
          <w:b/>
          <w:sz w:val="22"/>
        </w:rPr>
        <w:t> 2023</w:t>
      </w:r>
      <w:r w:rsidR="00411830">
        <w:rPr>
          <w:rFonts w:ascii="Arial" w:hAnsi="Arial"/>
          <w:b/>
          <w:sz w:val="22"/>
        </w:rPr>
        <w:t xml:space="preserve"> – </w:t>
      </w:r>
      <w:hyperlink r:id="rId11" w:history="1">
        <w:r w:rsidR="00411830">
          <w:rPr>
            <w:rStyle w:val="Lienhypertexte"/>
            <w:rFonts w:ascii="Arial" w:hAnsi="Arial"/>
            <w:b/>
            <w:color w:val="FF6600"/>
            <w:sz w:val="22"/>
          </w:rPr>
          <w:t>Hoffmann Group</w:t>
        </w:r>
      </w:hyperlink>
      <w:r w:rsidR="00411830">
        <w:rPr>
          <w:rFonts w:ascii="Arial" w:hAnsi="Arial"/>
          <w:b/>
          <w:sz w:val="22"/>
        </w:rPr>
        <w:t xml:space="preserve"> </w:t>
      </w:r>
      <w:r>
        <w:rPr>
          <w:rFonts w:ascii="Arial" w:hAnsi="Arial"/>
          <w:b/>
          <w:sz w:val="22"/>
        </w:rPr>
        <w:t>était</w:t>
      </w:r>
      <w:r w:rsidR="00411830">
        <w:rPr>
          <w:rFonts w:ascii="Arial" w:hAnsi="Arial"/>
          <w:b/>
          <w:sz w:val="22"/>
        </w:rPr>
        <w:t xml:space="preserve"> présent au salon A+A 2023 de Düsseldorf, hall 12, stand F51, avec une gamme complète </w:t>
      </w:r>
      <w:r w:rsidR="005D2C05">
        <w:rPr>
          <w:rFonts w:ascii="Arial" w:hAnsi="Arial"/>
          <w:b/>
          <w:sz w:val="22"/>
        </w:rPr>
        <w:t xml:space="preserve">d’Equipements </w:t>
      </w:r>
      <w:r w:rsidR="00411830">
        <w:rPr>
          <w:rFonts w:ascii="Arial" w:hAnsi="Arial"/>
          <w:b/>
          <w:sz w:val="22"/>
        </w:rPr>
        <w:t xml:space="preserve">de </w:t>
      </w:r>
      <w:r w:rsidR="005D2C05">
        <w:rPr>
          <w:rFonts w:ascii="Arial" w:hAnsi="Arial"/>
          <w:b/>
          <w:sz w:val="22"/>
        </w:rPr>
        <w:t>P</w:t>
      </w:r>
      <w:r w:rsidR="00411830">
        <w:rPr>
          <w:rFonts w:ascii="Arial" w:hAnsi="Arial"/>
          <w:b/>
          <w:sz w:val="22"/>
        </w:rPr>
        <w:t xml:space="preserve">rotection </w:t>
      </w:r>
      <w:r w:rsidR="005D2C05">
        <w:rPr>
          <w:rFonts w:ascii="Arial" w:hAnsi="Arial"/>
          <w:b/>
          <w:sz w:val="22"/>
        </w:rPr>
        <w:t>I</w:t>
      </w:r>
      <w:r w:rsidR="00411830">
        <w:rPr>
          <w:rFonts w:ascii="Arial" w:hAnsi="Arial"/>
          <w:b/>
          <w:sz w:val="22"/>
        </w:rPr>
        <w:t>ndividuelle (EPI) de la tête aux pieds, ainsi qu</w:t>
      </w:r>
      <w:r w:rsidR="005D2C05">
        <w:rPr>
          <w:rFonts w:ascii="Arial" w:hAnsi="Arial"/>
          <w:b/>
          <w:sz w:val="22"/>
        </w:rPr>
        <w:t>’avec</w:t>
      </w:r>
      <w:r w:rsidR="00411830">
        <w:rPr>
          <w:rFonts w:ascii="Arial" w:hAnsi="Arial"/>
          <w:b/>
          <w:sz w:val="22"/>
        </w:rPr>
        <w:t xml:space="preserve"> des services </w:t>
      </w:r>
      <w:r w:rsidR="005D2C05">
        <w:rPr>
          <w:rFonts w:ascii="Arial" w:hAnsi="Arial"/>
          <w:b/>
          <w:sz w:val="22"/>
        </w:rPr>
        <w:t>attractifs</w:t>
      </w:r>
      <w:r w:rsidR="00411830">
        <w:rPr>
          <w:rFonts w:ascii="Arial" w:hAnsi="Arial"/>
          <w:b/>
          <w:sz w:val="22"/>
        </w:rPr>
        <w:t xml:space="preserve"> et des offres de conseils.</w:t>
      </w:r>
      <w:r w:rsidR="00411830">
        <w:rPr>
          <w:rFonts w:ascii="Arial" w:hAnsi="Arial"/>
          <w:sz w:val="22"/>
        </w:rPr>
        <w:t xml:space="preserve"> </w:t>
      </w:r>
      <w:r w:rsidR="005D2C05">
        <w:rPr>
          <w:rFonts w:ascii="Arial" w:hAnsi="Arial"/>
          <w:b/>
          <w:sz w:val="22"/>
        </w:rPr>
        <w:t>La gamme</w:t>
      </w:r>
      <w:r w:rsidR="00411830">
        <w:rPr>
          <w:rFonts w:ascii="Arial" w:hAnsi="Arial"/>
          <w:b/>
          <w:sz w:val="22"/>
        </w:rPr>
        <w:t xml:space="preserve"> comprend actuellement quelque 6 500 produits EPI </w:t>
      </w:r>
      <w:r w:rsidR="005D2C05">
        <w:rPr>
          <w:rFonts w:ascii="Arial" w:hAnsi="Arial"/>
          <w:b/>
          <w:sz w:val="22"/>
        </w:rPr>
        <w:t>provenant d’une sélection de</w:t>
      </w:r>
      <w:r w:rsidR="00411830">
        <w:rPr>
          <w:rFonts w:ascii="Arial" w:hAnsi="Arial"/>
          <w:b/>
          <w:sz w:val="22"/>
        </w:rPr>
        <w:t xml:space="preserve"> 60 grands fabricants </w:t>
      </w:r>
      <w:r w:rsidR="005D2C05">
        <w:rPr>
          <w:rFonts w:ascii="Arial" w:hAnsi="Arial"/>
          <w:b/>
          <w:sz w:val="22"/>
        </w:rPr>
        <w:t>accompagnés</w:t>
      </w:r>
      <w:r w:rsidR="00411830">
        <w:rPr>
          <w:rFonts w:ascii="Arial" w:hAnsi="Arial"/>
          <w:b/>
          <w:sz w:val="22"/>
        </w:rPr>
        <w:t xml:space="preserve"> des produits de ses propres marques GARANT et HOLEX. Les nouveaux vêtements de travail de la marque GARANT, </w:t>
      </w:r>
      <w:proofErr w:type="gramStart"/>
      <w:r w:rsidR="005D2C05">
        <w:rPr>
          <w:rFonts w:ascii="Arial" w:hAnsi="Arial"/>
          <w:b/>
          <w:sz w:val="22"/>
        </w:rPr>
        <w:t xml:space="preserve">et </w:t>
      </w:r>
      <w:r w:rsidR="00411830">
        <w:rPr>
          <w:rFonts w:ascii="Arial" w:hAnsi="Arial"/>
          <w:b/>
          <w:sz w:val="22"/>
        </w:rPr>
        <w:t xml:space="preserve"> </w:t>
      </w:r>
      <w:r w:rsidR="005D2C05">
        <w:rPr>
          <w:rFonts w:ascii="Arial" w:hAnsi="Arial"/>
          <w:b/>
          <w:sz w:val="22"/>
        </w:rPr>
        <w:t>les</w:t>
      </w:r>
      <w:proofErr w:type="gramEnd"/>
      <w:r w:rsidR="005D2C05">
        <w:rPr>
          <w:rFonts w:ascii="Arial" w:hAnsi="Arial"/>
          <w:b/>
          <w:sz w:val="22"/>
        </w:rPr>
        <w:t xml:space="preserve"> </w:t>
      </w:r>
      <w:r w:rsidR="00411830">
        <w:rPr>
          <w:rFonts w:ascii="Arial" w:hAnsi="Arial"/>
          <w:b/>
          <w:sz w:val="22"/>
        </w:rPr>
        <w:t xml:space="preserve">gants de sécurité « écologiques », « ultra-antidérapants » et « à peine perceptibles » des séries </w:t>
      </w:r>
      <w:proofErr w:type="spellStart"/>
      <w:r w:rsidR="00411830">
        <w:rPr>
          <w:rFonts w:ascii="Arial" w:hAnsi="Arial"/>
          <w:b/>
          <w:sz w:val="22"/>
        </w:rPr>
        <w:t>GreenPlus</w:t>
      </w:r>
      <w:proofErr w:type="spellEnd"/>
      <w:r w:rsidR="00411830">
        <w:rPr>
          <w:rFonts w:ascii="Arial" w:hAnsi="Arial"/>
          <w:b/>
          <w:sz w:val="22"/>
        </w:rPr>
        <w:t xml:space="preserve"> et GARANT Master </w:t>
      </w:r>
      <w:r>
        <w:rPr>
          <w:rFonts w:ascii="Arial" w:hAnsi="Arial"/>
          <w:b/>
          <w:sz w:val="22"/>
        </w:rPr>
        <w:t>ont fait</w:t>
      </w:r>
      <w:r w:rsidR="00411830">
        <w:rPr>
          <w:rFonts w:ascii="Arial" w:hAnsi="Arial"/>
          <w:b/>
          <w:sz w:val="22"/>
        </w:rPr>
        <w:t xml:space="preserve"> leur première grande apparition publique à l'occasion de ce salon. Des prestations de service pour un approvisionnement simplifié de semelles orthopédiques et d’équipements de protection auditive personnalisés complètent </w:t>
      </w:r>
      <w:r w:rsidR="005D2C05">
        <w:rPr>
          <w:rFonts w:ascii="Arial" w:hAnsi="Arial"/>
          <w:b/>
          <w:sz w:val="22"/>
        </w:rPr>
        <w:t xml:space="preserve">leur </w:t>
      </w:r>
      <w:r w:rsidR="00411830">
        <w:rPr>
          <w:rFonts w:ascii="Arial" w:hAnsi="Arial"/>
          <w:b/>
          <w:sz w:val="22"/>
        </w:rPr>
        <w:t xml:space="preserve">offre.   </w:t>
      </w:r>
    </w:p>
    <w:p w14:paraId="01C141B5" w14:textId="77777777" w:rsidR="00F17363" w:rsidRPr="005B3617" w:rsidRDefault="00F17363" w:rsidP="00430519">
      <w:pPr>
        <w:suppressAutoHyphens/>
        <w:spacing w:line="360" w:lineRule="auto"/>
        <w:rPr>
          <w:rFonts w:ascii="Arial" w:eastAsiaTheme="minorEastAsia" w:hAnsi="Arial" w:cs="Arial"/>
          <w:bCs/>
          <w:sz w:val="22"/>
          <w:szCs w:val="22"/>
        </w:rPr>
      </w:pPr>
    </w:p>
    <w:p w14:paraId="213B6E5D" w14:textId="28ED2630" w:rsidR="00F17363" w:rsidRPr="005B3617" w:rsidRDefault="00410D0F" w:rsidP="00F750E3">
      <w:pPr>
        <w:suppressAutoHyphens/>
        <w:spacing w:line="360" w:lineRule="auto"/>
        <w:jc w:val="both"/>
        <w:rPr>
          <w:rFonts w:ascii="Arial" w:hAnsi="Arial" w:cs="Arial"/>
          <w:bCs/>
          <w:color w:val="000000" w:themeColor="text1"/>
          <w:sz w:val="22"/>
          <w:szCs w:val="22"/>
        </w:rPr>
      </w:pPr>
      <w:r>
        <w:rPr>
          <w:rFonts w:ascii="Arial" w:hAnsi="Arial"/>
          <w:sz w:val="22"/>
        </w:rPr>
        <w:t xml:space="preserve">Hoffmann Group </w:t>
      </w:r>
      <w:r w:rsidR="00F750E3">
        <w:rPr>
          <w:rFonts w:ascii="Arial" w:hAnsi="Arial"/>
          <w:sz w:val="22"/>
        </w:rPr>
        <w:t xml:space="preserve">a </w:t>
      </w:r>
      <w:r>
        <w:rPr>
          <w:rFonts w:ascii="Arial" w:hAnsi="Arial"/>
          <w:sz w:val="22"/>
        </w:rPr>
        <w:t>présent</w:t>
      </w:r>
      <w:r w:rsidR="00F750E3">
        <w:rPr>
          <w:rFonts w:ascii="Arial" w:hAnsi="Arial"/>
          <w:sz w:val="22"/>
        </w:rPr>
        <w:t>é</w:t>
      </w:r>
      <w:r>
        <w:rPr>
          <w:rFonts w:ascii="Arial" w:hAnsi="Arial"/>
          <w:sz w:val="22"/>
        </w:rPr>
        <w:t xml:space="preserve"> pour la première fois au salon une nouveauté : des </w:t>
      </w:r>
      <w:r>
        <w:rPr>
          <w:rFonts w:ascii="Arial" w:hAnsi="Arial"/>
          <w:color w:val="000000" w:themeColor="text1"/>
          <w:sz w:val="22"/>
        </w:rPr>
        <w:t>vêtements de travail au design moderne et fonctionnel de l</w:t>
      </w:r>
      <w:r w:rsidR="005D2C05">
        <w:rPr>
          <w:rFonts w:ascii="Arial" w:hAnsi="Arial"/>
          <w:color w:val="000000" w:themeColor="text1"/>
          <w:sz w:val="22"/>
        </w:rPr>
        <w:t>eur</w:t>
      </w:r>
      <w:r>
        <w:rPr>
          <w:rFonts w:ascii="Arial" w:hAnsi="Arial"/>
          <w:color w:val="000000" w:themeColor="text1"/>
          <w:sz w:val="22"/>
        </w:rPr>
        <w:t xml:space="preserve"> marque GARANT. </w:t>
      </w:r>
      <w:r w:rsidR="005D2C05">
        <w:rPr>
          <w:rFonts w:ascii="Arial" w:hAnsi="Arial"/>
          <w:color w:val="000000" w:themeColor="text1"/>
          <w:sz w:val="22"/>
        </w:rPr>
        <w:t>Ces derniers</w:t>
      </w:r>
      <w:r>
        <w:rPr>
          <w:rFonts w:ascii="Arial" w:hAnsi="Arial"/>
          <w:color w:val="000000" w:themeColor="text1"/>
          <w:sz w:val="22"/>
        </w:rPr>
        <w:t xml:space="preserve">, ainsi que les lignes « Service » et « Industrie » en bleu et en gris, </w:t>
      </w:r>
      <w:r w:rsidR="005D2C05">
        <w:rPr>
          <w:rFonts w:ascii="Arial" w:hAnsi="Arial"/>
          <w:color w:val="000000" w:themeColor="text1"/>
          <w:sz w:val="22"/>
        </w:rPr>
        <w:t xml:space="preserve">viennent compléter </w:t>
      </w:r>
      <w:r>
        <w:rPr>
          <w:rFonts w:ascii="Arial" w:hAnsi="Arial"/>
          <w:color w:val="000000" w:themeColor="text1"/>
          <w:sz w:val="22"/>
        </w:rPr>
        <w:t xml:space="preserve">la collection GARANT. Des conseillers spécialisés </w:t>
      </w:r>
      <w:r w:rsidR="00F750E3">
        <w:rPr>
          <w:rFonts w:ascii="Arial" w:hAnsi="Arial"/>
          <w:color w:val="000000" w:themeColor="text1"/>
          <w:sz w:val="22"/>
        </w:rPr>
        <w:t xml:space="preserve">ont également </w:t>
      </w:r>
      <w:r w:rsidR="005D2C05">
        <w:rPr>
          <w:rFonts w:ascii="Arial" w:hAnsi="Arial"/>
          <w:color w:val="000000" w:themeColor="text1"/>
          <w:sz w:val="22"/>
        </w:rPr>
        <w:t>proposé</w:t>
      </w:r>
      <w:r>
        <w:rPr>
          <w:rFonts w:ascii="Arial" w:hAnsi="Arial"/>
          <w:color w:val="000000" w:themeColor="text1"/>
          <w:sz w:val="22"/>
        </w:rPr>
        <w:t xml:space="preserve"> </w:t>
      </w:r>
      <w:proofErr w:type="gramStart"/>
      <w:r>
        <w:rPr>
          <w:rFonts w:ascii="Arial" w:hAnsi="Arial"/>
          <w:color w:val="000000" w:themeColor="text1"/>
          <w:sz w:val="22"/>
        </w:rPr>
        <w:t>des</w:t>
      </w:r>
      <w:proofErr w:type="gramEnd"/>
      <w:r>
        <w:rPr>
          <w:rFonts w:ascii="Arial" w:hAnsi="Arial"/>
          <w:color w:val="000000" w:themeColor="text1"/>
          <w:sz w:val="22"/>
        </w:rPr>
        <w:t xml:space="preserve"> solutions de personnalisation textile adaptées</w:t>
      </w:r>
      <w:r w:rsidR="005D2C05">
        <w:rPr>
          <w:rFonts w:ascii="Arial" w:hAnsi="Arial"/>
          <w:color w:val="000000" w:themeColor="text1"/>
          <w:sz w:val="22"/>
        </w:rPr>
        <w:t xml:space="preserve"> à la charte de chaque entreprise</w:t>
      </w:r>
      <w:r>
        <w:rPr>
          <w:rFonts w:ascii="Arial" w:hAnsi="Arial"/>
          <w:color w:val="000000" w:themeColor="text1"/>
          <w:sz w:val="22"/>
        </w:rPr>
        <w:t xml:space="preserve">, ainsi que des tests de port et de détermination de taille pour les vêtements et les chaussures. </w:t>
      </w:r>
    </w:p>
    <w:p w14:paraId="75BDC401" w14:textId="77777777" w:rsidR="00F17363" w:rsidRPr="005B3617" w:rsidRDefault="00F17363" w:rsidP="00F750E3">
      <w:pPr>
        <w:suppressAutoHyphens/>
        <w:spacing w:line="360" w:lineRule="auto"/>
        <w:jc w:val="both"/>
        <w:rPr>
          <w:rFonts w:ascii="Arial" w:hAnsi="Arial" w:cs="Arial"/>
          <w:bCs/>
          <w:color w:val="000000" w:themeColor="text1"/>
          <w:sz w:val="22"/>
          <w:szCs w:val="22"/>
        </w:rPr>
      </w:pPr>
    </w:p>
    <w:p w14:paraId="27FBA656" w14:textId="14556CB5" w:rsidR="00F17363" w:rsidRPr="005B3617" w:rsidRDefault="00410D0F" w:rsidP="00F750E3">
      <w:pPr>
        <w:suppressAutoHyphens/>
        <w:spacing w:line="360" w:lineRule="auto"/>
        <w:jc w:val="both"/>
        <w:rPr>
          <w:rFonts w:ascii="Arial" w:hAnsi="Arial" w:cs="Arial"/>
          <w:bCs/>
          <w:color w:val="000000" w:themeColor="text1"/>
          <w:sz w:val="22"/>
          <w:szCs w:val="22"/>
        </w:rPr>
      </w:pPr>
      <w:r>
        <w:rPr>
          <w:rFonts w:ascii="Arial" w:hAnsi="Arial"/>
          <w:color w:val="000000" w:themeColor="text1"/>
          <w:sz w:val="22"/>
        </w:rPr>
        <w:t xml:space="preserve">Les nouveaux gants de montage et gants anti-coupures en fil de nylon recyclé, emballés sans plastique et faisant partie de la série GARANT </w:t>
      </w:r>
      <w:proofErr w:type="spellStart"/>
      <w:r>
        <w:rPr>
          <w:rFonts w:ascii="Arial" w:hAnsi="Arial"/>
          <w:color w:val="000000" w:themeColor="text1"/>
          <w:sz w:val="22"/>
        </w:rPr>
        <w:t>GreenPlus</w:t>
      </w:r>
      <w:proofErr w:type="spellEnd"/>
      <w:r>
        <w:rPr>
          <w:rFonts w:ascii="Arial" w:hAnsi="Arial"/>
          <w:color w:val="000000" w:themeColor="text1"/>
          <w:sz w:val="22"/>
        </w:rPr>
        <w:t xml:space="preserve">, </w:t>
      </w:r>
      <w:r w:rsidR="00F750E3">
        <w:rPr>
          <w:rFonts w:ascii="Arial" w:hAnsi="Arial"/>
          <w:color w:val="000000" w:themeColor="text1"/>
          <w:sz w:val="22"/>
        </w:rPr>
        <w:t>ont constitué</w:t>
      </w:r>
      <w:r>
        <w:rPr>
          <w:rFonts w:ascii="Arial" w:hAnsi="Arial"/>
          <w:color w:val="000000" w:themeColor="text1"/>
          <w:sz w:val="22"/>
        </w:rPr>
        <w:t xml:space="preserve"> un autre point fort du salon. Les produits GARANT de la série </w:t>
      </w:r>
      <w:proofErr w:type="spellStart"/>
      <w:r>
        <w:rPr>
          <w:rFonts w:ascii="Arial" w:hAnsi="Arial"/>
          <w:color w:val="000000" w:themeColor="text1"/>
          <w:sz w:val="22"/>
        </w:rPr>
        <w:t>GreenPlus</w:t>
      </w:r>
      <w:proofErr w:type="spellEnd"/>
      <w:r>
        <w:rPr>
          <w:rFonts w:ascii="Arial" w:hAnsi="Arial"/>
          <w:color w:val="000000" w:themeColor="text1"/>
          <w:sz w:val="22"/>
        </w:rPr>
        <w:t xml:space="preserve"> combinent de manière unique durabilité et efficacité. À cela s’ajoutent les nouveaux gants de montage d’une qualité particulièrement élevée de la série de gants de </w:t>
      </w:r>
      <w:r>
        <w:rPr>
          <w:rFonts w:ascii="Arial" w:hAnsi="Arial"/>
          <w:color w:val="000000" w:themeColor="text1"/>
          <w:sz w:val="22"/>
        </w:rPr>
        <w:lastRenderedPageBreak/>
        <w:t xml:space="preserve">protection « GARANT Master » : les uns ultra-antidérapants, les autres avec effet seconde peau, tous deux compatibles écrans tactiles. </w:t>
      </w:r>
    </w:p>
    <w:p w14:paraId="4987853F" w14:textId="77777777" w:rsidR="00F17363" w:rsidRPr="005B3617" w:rsidRDefault="00F17363" w:rsidP="00F750E3">
      <w:pPr>
        <w:suppressAutoHyphens/>
        <w:spacing w:line="360" w:lineRule="auto"/>
        <w:jc w:val="both"/>
        <w:rPr>
          <w:rFonts w:ascii="Arial" w:hAnsi="Arial" w:cs="Arial"/>
          <w:bCs/>
          <w:color w:val="000000" w:themeColor="text1"/>
          <w:sz w:val="22"/>
          <w:szCs w:val="22"/>
        </w:rPr>
      </w:pPr>
    </w:p>
    <w:p w14:paraId="528E2C70" w14:textId="0B1C0E2E" w:rsidR="001A670A" w:rsidRPr="00BD1C06" w:rsidRDefault="00410D0F" w:rsidP="00F750E3">
      <w:pPr>
        <w:suppressAutoHyphens/>
        <w:spacing w:line="360" w:lineRule="auto"/>
        <w:jc w:val="both"/>
        <w:rPr>
          <w:rFonts w:ascii="Arial" w:hAnsi="Arial" w:cs="Arial"/>
          <w:bCs/>
          <w:sz w:val="22"/>
          <w:szCs w:val="22"/>
        </w:rPr>
      </w:pPr>
      <w:r>
        <w:rPr>
          <w:rFonts w:ascii="Arial" w:hAnsi="Arial"/>
          <w:color w:val="000000" w:themeColor="text1"/>
          <w:sz w:val="22"/>
        </w:rPr>
        <w:t xml:space="preserve">Des analyses de pieds individuelles par le partenaire orthopédique </w:t>
      </w:r>
      <w:proofErr w:type="spellStart"/>
      <w:r>
        <w:rPr>
          <w:rFonts w:ascii="Arial" w:hAnsi="Arial"/>
          <w:color w:val="000000" w:themeColor="text1"/>
          <w:sz w:val="22"/>
        </w:rPr>
        <w:t>GetSteps</w:t>
      </w:r>
      <w:proofErr w:type="spellEnd"/>
      <w:r>
        <w:rPr>
          <w:rFonts w:ascii="Arial" w:hAnsi="Arial"/>
          <w:color w:val="000000" w:themeColor="text1"/>
          <w:sz w:val="22"/>
        </w:rPr>
        <w:t xml:space="preserve">, des protections auditives sur mesure, des distributeurs automatiques d’EPI et un service de conseil indépendant dans toute l’Europe </w:t>
      </w:r>
      <w:proofErr w:type="gramStart"/>
      <w:r w:rsidR="00F750E3">
        <w:rPr>
          <w:rFonts w:ascii="Arial" w:hAnsi="Arial"/>
          <w:color w:val="000000" w:themeColor="text1"/>
          <w:sz w:val="22"/>
        </w:rPr>
        <w:t>ont</w:t>
      </w:r>
      <w:proofErr w:type="gramEnd"/>
      <w:r w:rsidR="00F750E3">
        <w:rPr>
          <w:rFonts w:ascii="Arial" w:hAnsi="Arial"/>
          <w:color w:val="000000" w:themeColor="text1"/>
          <w:sz w:val="22"/>
        </w:rPr>
        <w:t xml:space="preserve"> apporté</w:t>
      </w:r>
      <w:r>
        <w:rPr>
          <w:rFonts w:ascii="Arial" w:hAnsi="Arial"/>
          <w:color w:val="000000" w:themeColor="text1"/>
          <w:sz w:val="22"/>
        </w:rPr>
        <w:t xml:space="preserve"> la touche finale au salon. </w:t>
      </w:r>
      <w:r>
        <w:rPr>
          <w:rFonts w:ascii="Arial" w:hAnsi="Arial"/>
          <w:sz w:val="22"/>
        </w:rPr>
        <w:t xml:space="preserve">Avec </w:t>
      </w:r>
      <w:proofErr w:type="spellStart"/>
      <w:r>
        <w:rPr>
          <w:rFonts w:ascii="Arial" w:hAnsi="Arial"/>
          <w:sz w:val="22"/>
        </w:rPr>
        <w:t>GetSteps</w:t>
      </w:r>
      <w:proofErr w:type="spellEnd"/>
      <w:r>
        <w:rPr>
          <w:rFonts w:ascii="Arial" w:hAnsi="Arial"/>
          <w:sz w:val="22"/>
        </w:rPr>
        <w:t>, Hoffmann Group propose, pour plus de 2 500 modèles de chaussures de sécurité, des semelles orthopédiques sur mesure conformes aux prescriptions DGUV. Outre la mesure des pieds par scan 3D sur place, un service à distance permet aux collaborateurs déjà diagnostiqués</w:t>
      </w:r>
      <w:r w:rsidR="002549EC">
        <w:rPr>
          <w:rFonts w:ascii="Arial" w:hAnsi="Arial"/>
          <w:sz w:val="22"/>
        </w:rPr>
        <w:t>,</w:t>
      </w:r>
      <w:r>
        <w:rPr>
          <w:rFonts w:ascii="Arial" w:hAnsi="Arial"/>
          <w:sz w:val="22"/>
        </w:rPr>
        <w:t xml:space="preserve"> de prendre eux-mêmes leurs empreintes à l’aide d’un kit d’empreintes certifié comme dispositif médical. Pour les protections auditives aussi, Hoffmann Group propose depuis peu des produits personnalisés. Les </w:t>
      </w:r>
      <w:proofErr w:type="spellStart"/>
      <w:r>
        <w:rPr>
          <w:rFonts w:ascii="Arial" w:hAnsi="Arial"/>
          <w:sz w:val="22"/>
        </w:rPr>
        <w:t>otoplastiques</w:t>
      </w:r>
      <w:proofErr w:type="spellEnd"/>
      <w:r>
        <w:rPr>
          <w:rFonts w:ascii="Arial" w:hAnsi="Arial"/>
          <w:sz w:val="22"/>
        </w:rPr>
        <w:t xml:space="preserve"> sont fabriqués suivant l’empreinte du conduit auditif du futur porteur et réglés individuellement sur le lieu de travail. Avantages : un grand confort, une réduction des déchets grâce à leur réutilisabilité et une garantie de six ans. </w:t>
      </w:r>
    </w:p>
    <w:p w14:paraId="2AAAB586" w14:textId="77777777" w:rsidR="005B3617" w:rsidRPr="005B3617" w:rsidRDefault="005B3617" w:rsidP="00430519">
      <w:pPr>
        <w:suppressAutoHyphens/>
        <w:spacing w:line="360" w:lineRule="auto"/>
        <w:rPr>
          <w:rFonts w:ascii="Arial" w:hAnsi="Arial" w:cs="Arial"/>
          <w:bCs/>
          <w:color w:val="000000" w:themeColor="text1"/>
          <w:sz w:val="22"/>
          <w:szCs w:val="22"/>
        </w:rPr>
      </w:pPr>
    </w:p>
    <w:p w14:paraId="0BB74D6C" w14:textId="1C0C4D38" w:rsidR="00C51166" w:rsidRDefault="00283185" w:rsidP="00F750E3">
      <w:pPr>
        <w:spacing w:line="360" w:lineRule="auto"/>
        <w:jc w:val="both"/>
        <w:rPr>
          <w:rFonts w:ascii="Arial" w:hAnsi="Arial" w:cs="Arial"/>
          <w:bCs/>
          <w:sz w:val="22"/>
          <w:szCs w:val="22"/>
        </w:rPr>
      </w:pPr>
      <w:r>
        <w:rPr>
          <w:rFonts w:ascii="Arial" w:hAnsi="Arial"/>
          <w:sz w:val="22"/>
        </w:rPr>
        <w:t>En complément de sa gamme de produits, Hoffmann Group conseille les entreprises dans toute l’Europe pour leur choix d’articles EPI, ainsi que leur consolidation dans un catalogue standard. Elles peuvent ainsi réaliser un potentiel d’économies intéressant. Hoffmann Group apporte également son aide pour la consolidation du fichier de fournisseurs et jette ainsi les bases d’une plus grande automatisation du processus d’approvisionnement. À cet égard, les systèmes de distribution automatique GARANT Tool24 jouent un rôle clé.</w:t>
      </w:r>
    </w:p>
    <w:p w14:paraId="326C02DA" w14:textId="77777777" w:rsidR="004D03F0" w:rsidRPr="004D03F0" w:rsidRDefault="004D03F0" w:rsidP="004D03F0">
      <w:pPr>
        <w:spacing w:line="360" w:lineRule="auto"/>
        <w:rPr>
          <w:rFonts w:ascii="Arial" w:hAnsi="Arial" w:cs="Arial"/>
          <w:sz w:val="22"/>
          <w:szCs w:val="22"/>
        </w:rPr>
      </w:pPr>
    </w:p>
    <w:p w14:paraId="39A9515B" w14:textId="775FF35D" w:rsidR="005B3617" w:rsidRDefault="005B3617" w:rsidP="00F750E3">
      <w:pPr>
        <w:spacing w:line="360" w:lineRule="auto"/>
        <w:jc w:val="both"/>
        <w:rPr>
          <w:rFonts w:ascii="Arial" w:hAnsi="Arial" w:cs="Arial"/>
          <w:bCs/>
          <w:sz w:val="22"/>
          <w:szCs w:val="22"/>
        </w:rPr>
      </w:pPr>
      <w:r>
        <w:rPr>
          <w:rFonts w:ascii="Arial" w:hAnsi="Arial"/>
          <w:sz w:val="22"/>
        </w:rPr>
        <w:t>Des délais de livraison courts, une capacité de livraison de plus de 99 % et une précision de livraison de plus de 99,9 % complètent l’offre. En Allemagne et dans les régions frontalières, le client reçoit généralement ses articles dans les 24 heures suivant la réception de la commande. Dans le reste de l’Europe, le délai de livraison est généralement de 48 heures.</w:t>
      </w:r>
    </w:p>
    <w:p w14:paraId="65FD1648" w14:textId="77777777" w:rsidR="00923213" w:rsidRPr="004D03F0" w:rsidRDefault="00923213" w:rsidP="004D03F0">
      <w:pPr>
        <w:spacing w:line="360" w:lineRule="auto"/>
        <w:rPr>
          <w:rFonts w:ascii="Arial" w:hAnsi="Arial" w:cs="Arial"/>
          <w:bCs/>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373"/>
      </w:tblGrid>
      <w:tr w:rsidR="00320EB5" w:rsidRPr="00DE0277" w14:paraId="7E61F72C" w14:textId="77777777" w:rsidTr="00B71993">
        <w:trPr>
          <w:trHeight w:val="598"/>
        </w:trPr>
        <w:tc>
          <w:tcPr>
            <w:tcW w:w="1838" w:type="dxa"/>
            <w:vAlign w:val="center"/>
          </w:tcPr>
          <w:p w14:paraId="680DBBCD" w14:textId="7FBA23E4" w:rsidR="00320EB5" w:rsidRDefault="00923213" w:rsidP="00B71993">
            <w:pPr>
              <w:suppressAutoHyphens/>
              <w:ind w:left="-109"/>
              <w:rPr>
                <w:noProof/>
              </w:rPr>
            </w:pPr>
            <w:r>
              <w:rPr>
                <w:noProof/>
              </w:rPr>
              <w:lastRenderedPageBreak/>
              <w:drawing>
                <wp:inline distT="0" distB="0" distL="0" distR="0" wp14:anchorId="22FFD85E" wp14:editId="27F279DC">
                  <wp:extent cx="1080000" cy="106920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0" t="1821" b="826"/>
                          <a:stretch/>
                        </pic:blipFill>
                        <pic:spPr bwMode="auto">
                          <a:xfrm>
                            <a:off x="0" y="0"/>
                            <a:ext cx="1080000" cy="1069202"/>
                          </a:xfrm>
                          <a:prstGeom prst="rect">
                            <a:avLst/>
                          </a:prstGeom>
                          <a:ln>
                            <a:noFill/>
                          </a:ln>
                          <a:extLst>
                            <a:ext uri="{53640926-AAD7-44D8-BBD7-CCE9431645EC}">
                              <a14:shadowObscured xmlns:a14="http://schemas.microsoft.com/office/drawing/2010/main"/>
                            </a:ext>
                          </a:extLst>
                        </pic:spPr>
                      </pic:pic>
                    </a:graphicData>
                  </a:graphic>
                </wp:inline>
              </w:drawing>
            </w:r>
          </w:p>
        </w:tc>
        <w:tc>
          <w:tcPr>
            <w:tcW w:w="6373" w:type="dxa"/>
          </w:tcPr>
          <w:p w14:paraId="56E7317A" w14:textId="69357EA2" w:rsidR="00320EB5" w:rsidRPr="00DC24CF" w:rsidRDefault="00320EB5" w:rsidP="00923213">
            <w:pPr>
              <w:spacing w:line="360" w:lineRule="auto"/>
              <w:ind w:right="-1"/>
              <w:rPr>
                <w:rFonts w:ascii="Arial" w:hAnsi="Arial" w:cs="Arial"/>
                <w:b/>
                <w:sz w:val="22"/>
                <w:szCs w:val="22"/>
              </w:rPr>
            </w:pPr>
            <w:r>
              <w:rPr>
                <w:rFonts w:ascii="Arial" w:hAnsi="Arial"/>
                <w:b/>
                <w:sz w:val="22"/>
              </w:rPr>
              <w:t xml:space="preserve">Légende : </w:t>
            </w:r>
            <w:r>
              <w:rPr>
                <w:rFonts w:ascii="Arial" w:hAnsi="Arial"/>
                <w:sz w:val="22"/>
              </w:rPr>
              <w:t>Hoffmann Group présente au salon A+A 2023 de nouveaux produits des marques GARANT et HOLEX, ainsi que des solutions pour les équipements de protection individuelle, la prévention et la gestion de la santé en entreprise.</w:t>
            </w:r>
          </w:p>
        </w:tc>
      </w:tr>
      <w:tr w:rsidR="00DC24CF" w:rsidRPr="00DE0277" w14:paraId="7466CC46" w14:textId="77777777" w:rsidTr="00DC24CF">
        <w:trPr>
          <w:trHeight w:val="598"/>
        </w:trPr>
        <w:tc>
          <w:tcPr>
            <w:tcW w:w="1838" w:type="dxa"/>
            <w:vAlign w:val="center"/>
          </w:tcPr>
          <w:p w14:paraId="215B2EC8" w14:textId="77777777" w:rsidR="00320EB5" w:rsidRDefault="00320EB5" w:rsidP="00DC24CF">
            <w:pPr>
              <w:suppressAutoHyphens/>
              <w:ind w:left="-109"/>
              <w:rPr>
                <w:noProof/>
              </w:rPr>
            </w:pPr>
          </w:p>
          <w:p w14:paraId="2F5B763D" w14:textId="78E5C248" w:rsidR="00DC24CF" w:rsidRPr="00DE0277" w:rsidRDefault="0077531E" w:rsidP="00DC24CF">
            <w:pPr>
              <w:suppressAutoHyphens/>
              <w:ind w:left="-109"/>
              <w:rPr>
                <w:rFonts w:ascii="Arial" w:hAnsi="Arial" w:cs="Arial"/>
                <w:noProof/>
                <w:sz w:val="22"/>
                <w:szCs w:val="22"/>
              </w:rPr>
            </w:pPr>
            <w:r>
              <w:rPr>
                <w:noProof/>
              </w:rPr>
              <w:drawing>
                <wp:inline distT="0" distB="0" distL="0" distR="0" wp14:anchorId="5015DBAA" wp14:editId="2916F1C7">
                  <wp:extent cx="1080000" cy="853647"/>
                  <wp:effectExtent l="0" t="0" r="635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853647"/>
                          </a:xfrm>
                          <a:prstGeom prst="rect">
                            <a:avLst/>
                          </a:prstGeom>
                        </pic:spPr>
                      </pic:pic>
                    </a:graphicData>
                  </a:graphic>
                </wp:inline>
              </w:drawing>
            </w:r>
          </w:p>
        </w:tc>
        <w:tc>
          <w:tcPr>
            <w:tcW w:w="6373" w:type="dxa"/>
          </w:tcPr>
          <w:p w14:paraId="45599A33" w14:textId="77777777" w:rsidR="00320EB5" w:rsidRDefault="00320EB5" w:rsidP="00053B66">
            <w:pPr>
              <w:spacing w:line="360" w:lineRule="auto"/>
              <w:ind w:right="-1"/>
              <w:rPr>
                <w:rFonts w:ascii="Arial" w:hAnsi="Arial" w:cs="Arial"/>
                <w:b/>
                <w:sz w:val="22"/>
                <w:szCs w:val="22"/>
              </w:rPr>
            </w:pPr>
          </w:p>
          <w:p w14:paraId="62D3DA33" w14:textId="7D7D274C" w:rsidR="00C27FEC" w:rsidRPr="00DC24CF" w:rsidRDefault="00E64DBB" w:rsidP="00053B66">
            <w:pPr>
              <w:spacing w:line="360" w:lineRule="auto"/>
              <w:ind w:right="-1"/>
              <w:rPr>
                <w:rFonts w:ascii="Arial" w:hAnsi="Arial" w:cs="Arial"/>
                <w:bCs/>
                <w:sz w:val="22"/>
                <w:szCs w:val="22"/>
              </w:rPr>
            </w:pPr>
            <w:r>
              <w:rPr>
                <w:rFonts w:ascii="Arial" w:hAnsi="Arial"/>
                <w:b/>
                <w:sz w:val="22"/>
              </w:rPr>
              <w:t>Légende :</w:t>
            </w:r>
            <w:r>
              <w:rPr>
                <w:rFonts w:ascii="Arial" w:hAnsi="Arial"/>
                <w:sz w:val="22"/>
              </w:rPr>
              <w:t xml:space="preserve"> </w:t>
            </w:r>
            <w:hyperlink r:id="rId14" w:history="1">
              <w:r>
                <w:rPr>
                  <w:rFonts w:ascii="Arial" w:hAnsi="Arial"/>
                  <w:sz w:val="22"/>
                </w:rPr>
                <w:t>Hoffmann Group</w:t>
              </w:r>
            </w:hyperlink>
            <w:r>
              <w:rPr>
                <w:rFonts w:ascii="Arial" w:hAnsi="Arial"/>
                <w:sz w:val="22"/>
              </w:rPr>
              <w:t xml:space="preserve"> est présent au salon A+A avec une gamme complète d’équipements de protection individuelle, hall 12, stand F51.</w:t>
            </w:r>
          </w:p>
        </w:tc>
      </w:tr>
    </w:tbl>
    <w:p w14:paraId="37F7B7B6" w14:textId="648A9F5D" w:rsidR="00827EB1" w:rsidRDefault="00827EB1" w:rsidP="00CC1D59">
      <w:pPr>
        <w:rPr>
          <w:rFonts w:ascii="Arial" w:hAnsi="Arial" w:cs="Arial"/>
          <w:b/>
          <w:bCs/>
          <w:sz w:val="22"/>
          <w:szCs w:val="22"/>
        </w:rPr>
      </w:pPr>
    </w:p>
    <w:p w14:paraId="3510A2CE" w14:textId="77777777" w:rsidR="00F750E3" w:rsidRPr="00DF442D" w:rsidRDefault="00F750E3" w:rsidP="00CC1D59">
      <w:pPr>
        <w:rPr>
          <w:rFonts w:ascii="Arial" w:hAnsi="Arial" w:cs="Arial"/>
          <w:b/>
          <w:bCs/>
          <w:sz w:val="22"/>
          <w:szCs w:val="22"/>
          <w:lang w:val="en-US"/>
        </w:rPr>
      </w:pPr>
    </w:p>
    <w:sectPr w:rsidR="00F750E3" w:rsidRPr="00DF442D" w:rsidSect="00A07E6B">
      <w:headerReference w:type="default" r:id="rId15"/>
      <w:footerReference w:type="even" r:id="rId16"/>
      <w:footerReference w:type="default" r:id="rId17"/>
      <w:footerReference w:type="first" r:id="rId18"/>
      <w:pgSz w:w="11906" w:h="16838"/>
      <w:pgMar w:top="2380" w:right="2267"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487D0" w14:textId="77777777" w:rsidR="00211C4F" w:rsidRPr="00992C15" w:rsidRDefault="00211C4F" w:rsidP="00992C15">
      <w:r>
        <w:separator/>
      </w:r>
    </w:p>
  </w:endnote>
  <w:endnote w:type="continuationSeparator" w:id="0">
    <w:p w14:paraId="76E5302E" w14:textId="77777777" w:rsidR="00211C4F" w:rsidRPr="00992C15" w:rsidRDefault="00211C4F" w:rsidP="00992C15">
      <w:r>
        <w:continuationSeparator/>
      </w:r>
    </w:p>
  </w:endnote>
  <w:endnote w:type="continuationNotice" w:id="1">
    <w:p w14:paraId="45003708" w14:textId="77777777" w:rsidR="00211C4F" w:rsidRDefault="00211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NeueLT Std Lt C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C5FA" w14:textId="14FAD202" w:rsidR="00DF442D" w:rsidRDefault="00DF442D">
    <w:pPr>
      <w:pStyle w:val="Pieddepage"/>
    </w:pPr>
    <w:r>
      <w:rPr>
        <w:noProof/>
      </w:rPr>
      <mc:AlternateContent>
        <mc:Choice Requires="wps">
          <w:drawing>
            <wp:anchor distT="0" distB="0" distL="0" distR="0" simplePos="0" relativeHeight="251659264" behindDoc="0" locked="0" layoutInCell="1" allowOverlap="1" wp14:anchorId="7557410F" wp14:editId="2248FE12">
              <wp:simplePos x="635" y="635"/>
              <wp:positionH relativeFrom="page">
                <wp:align>right</wp:align>
              </wp:positionH>
              <wp:positionV relativeFrom="page">
                <wp:align>bottom</wp:align>
              </wp:positionV>
              <wp:extent cx="443865" cy="443865"/>
              <wp:effectExtent l="0" t="0" r="0" b="0"/>
              <wp:wrapNone/>
              <wp:docPr id="5" name="Zone de texte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815E1" w14:textId="234C2C23" w:rsidR="00DF442D" w:rsidRPr="00DF442D" w:rsidRDefault="00DF442D" w:rsidP="00DF442D">
                          <w:pPr>
                            <w:rPr>
                              <w:rFonts w:ascii="Calibri" w:eastAsia="Calibri" w:hAnsi="Calibri" w:cs="Calibri"/>
                              <w:noProof/>
                              <w:color w:val="000000"/>
                              <w:sz w:val="20"/>
                              <w:szCs w:val="20"/>
                            </w:rPr>
                          </w:pPr>
                          <w:r w:rsidRPr="00DF442D">
                            <w:rPr>
                              <w:rFonts w:ascii="Calibri" w:eastAsia="Calibri" w:hAnsi="Calibri" w:cs="Calibri"/>
                              <w:noProof/>
                              <w:color w:val="000000"/>
                              <w:sz w:val="2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557410F" id="_x0000_t202" coordsize="21600,21600" o:spt="202" path="m,l,21600r21600,l21600,xe">
              <v:stroke joinstyle="miter"/>
              <v:path gradientshapeok="t" o:connecttype="rect"/>
            </v:shapetype>
            <v:shape id="Zone de texte 5" o:spid="_x0000_s1026" type="#_x0000_t202" alt="Confidential" style="position:absolute;margin-left:-16.25pt;margin-top:0;width:34.95pt;height:34.9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fill o:detectmouseclick="t"/>
              <v:textbox style="mso-fit-shape-to-text:t" inset="0,0,20pt,15pt">
                <w:txbxContent>
                  <w:p w14:paraId="595815E1" w14:textId="234C2C23" w:rsidR="00DF442D" w:rsidRPr="00DF442D" w:rsidRDefault="00DF442D" w:rsidP="00DF442D">
                    <w:pPr>
                      <w:rPr>
                        <w:rFonts w:ascii="Calibri" w:eastAsia="Calibri" w:hAnsi="Calibri" w:cs="Calibri"/>
                        <w:noProof/>
                        <w:color w:val="000000"/>
                        <w:sz w:val="20"/>
                        <w:szCs w:val="20"/>
                      </w:rPr>
                    </w:pPr>
                    <w:r w:rsidRPr="00DF442D">
                      <w:rPr>
                        <w:rFonts w:ascii="Calibri" w:eastAsia="Calibri" w:hAnsi="Calibri" w:cs="Calibri"/>
                        <w:noProof/>
                        <w:color w:val="00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A7E6" w14:textId="0987E82A" w:rsidR="00DF442D" w:rsidRDefault="00DF442D">
    <w:pPr>
      <w:pStyle w:val="Pieddepage"/>
    </w:pPr>
    <w:r>
      <w:rPr>
        <w:noProof/>
      </w:rPr>
      <mc:AlternateContent>
        <mc:Choice Requires="wps">
          <w:drawing>
            <wp:anchor distT="0" distB="0" distL="0" distR="0" simplePos="0" relativeHeight="251660288" behindDoc="0" locked="0" layoutInCell="1" allowOverlap="1" wp14:anchorId="3DE240E4" wp14:editId="6B8F86F0">
              <wp:simplePos x="904875" y="10067925"/>
              <wp:positionH relativeFrom="page">
                <wp:align>right</wp:align>
              </wp:positionH>
              <wp:positionV relativeFrom="page">
                <wp:align>bottom</wp:align>
              </wp:positionV>
              <wp:extent cx="443865" cy="443865"/>
              <wp:effectExtent l="0" t="0" r="0" b="0"/>
              <wp:wrapNone/>
              <wp:docPr id="6" name="Zone de texte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8F0D74" w14:textId="01041368" w:rsidR="00DF442D" w:rsidRPr="00DF442D" w:rsidRDefault="00DF442D" w:rsidP="00DF442D">
                          <w:pPr>
                            <w:rPr>
                              <w:rFonts w:ascii="Calibri" w:eastAsia="Calibri" w:hAnsi="Calibri" w:cs="Calibri"/>
                              <w:noProof/>
                              <w:color w:val="000000"/>
                              <w:sz w:val="20"/>
                              <w:szCs w:val="20"/>
                            </w:rPr>
                          </w:pPr>
                          <w:r w:rsidRPr="00DF442D">
                            <w:rPr>
                              <w:rFonts w:ascii="Calibri" w:eastAsia="Calibri" w:hAnsi="Calibri" w:cs="Calibri"/>
                              <w:noProof/>
                              <w:color w:val="000000"/>
                              <w:sz w:val="2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DE240E4" id="_x0000_t202" coordsize="21600,21600" o:spt="202" path="m,l,21600r21600,l21600,xe">
              <v:stroke joinstyle="miter"/>
              <v:path gradientshapeok="t" o:connecttype="rect"/>
            </v:shapetype>
            <v:shape id="Zone de texte 6" o:spid="_x0000_s1027" type="#_x0000_t202" alt="Confidential" style="position:absolute;margin-left:-16.25pt;margin-top:0;width:34.95pt;height:34.9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fLEA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" filled="f" stroked="f">
              <v:fill o:detectmouseclick="t"/>
              <v:textbox style="mso-fit-shape-to-text:t" inset="0,0,20pt,15pt">
                <w:txbxContent>
                  <w:p w14:paraId="6E8F0D74" w14:textId="01041368" w:rsidR="00DF442D" w:rsidRPr="00DF442D" w:rsidRDefault="00DF442D" w:rsidP="00DF442D">
                    <w:pPr>
                      <w:rPr>
                        <w:rFonts w:ascii="Calibri" w:eastAsia="Calibri" w:hAnsi="Calibri" w:cs="Calibri"/>
                        <w:noProof/>
                        <w:color w:val="000000"/>
                        <w:sz w:val="20"/>
                        <w:szCs w:val="20"/>
                      </w:rPr>
                    </w:pPr>
                    <w:r w:rsidRPr="00DF442D">
                      <w:rPr>
                        <w:rFonts w:ascii="Calibri" w:eastAsia="Calibri" w:hAnsi="Calibri" w:cs="Calibri"/>
                        <w:noProof/>
                        <w:color w:val="000000"/>
                        <w:sz w:val="20"/>
                        <w:szCs w:val="20"/>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A903" w14:textId="20061D49" w:rsidR="00DF442D" w:rsidRDefault="00DF442D">
    <w:pPr>
      <w:pStyle w:val="Pieddepage"/>
    </w:pPr>
    <w:r>
      <w:rPr>
        <w:noProof/>
      </w:rPr>
      <mc:AlternateContent>
        <mc:Choice Requires="wps">
          <w:drawing>
            <wp:anchor distT="0" distB="0" distL="0" distR="0" simplePos="0" relativeHeight="251658240" behindDoc="0" locked="0" layoutInCell="1" allowOverlap="1" wp14:anchorId="259E42E0" wp14:editId="599CC760">
              <wp:simplePos x="635" y="635"/>
              <wp:positionH relativeFrom="page">
                <wp:align>right</wp:align>
              </wp:positionH>
              <wp:positionV relativeFrom="page">
                <wp:align>bottom</wp:align>
              </wp:positionV>
              <wp:extent cx="443865" cy="443865"/>
              <wp:effectExtent l="0" t="0" r="0" b="0"/>
              <wp:wrapNone/>
              <wp:docPr id="3" name="Zone de texte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3CFC9" w14:textId="11674BA2" w:rsidR="00DF442D" w:rsidRPr="00DF442D" w:rsidRDefault="00DF442D" w:rsidP="00DF442D">
                          <w:pPr>
                            <w:rPr>
                              <w:rFonts w:ascii="Calibri" w:eastAsia="Calibri" w:hAnsi="Calibri" w:cs="Calibri"/>
                              <w:noProof/>
                              <w:color w:val="000000"/>
                              <w:sz w:val="20"/>
                              <w:szCs w:val="20"/>
                            </w:rPr>
                          </w:pPr>
                          <w:r w:rsidRPr="00DF442D">
                            <w:rPr>
                              <w:rFonts w:ascii="Calibri" w:eastAsia="Calibri" w:hAnsi="Calibri" w:cs="Calibri"/>
                              <w:noProof/>
                              <w:color w:val="000000"/>
                              <w:sz w:val="20"/>
                              <w:szCs w:val="20"/>
                            </w:rPr>
                            <w:t>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59E42E0" id="_x0000_t202" coordsize="21600,21600" o:spt="202" path="m,l,21600r21600,l21600,xe">
              <v:stroke joinstyle="miter"/>
              <v:path gradientshapeok="t" o:connecttype="rect"/>
            </v:shapetype>
            <v:shape id="Zone de texte 3" o:spid="_x0000_s1028" type="#_x0000_t202" alt="Confidential"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CwIAABo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" filled="f" stroked="f">
              <v:fill o:detectmouseclick="t"/>
              <v:textbox style="mso-fit-shape-to-text:t" inset="0,0,20pt,15pt">
                <w:txbxContent>
                  <w:p w14:paraId="72A3CFC9" w14:textId="11674BA2" w:rsidR="00DF442D" w:rsidRPr="00DF442D" w:rsidRDefault="00DF442D" w:rsidP="00DF442D">
                    <w:pPr>
                      <w:rPr>
                        <w:rFonts w:ascii="Calibri" w:eastAsia="Calibri" w:hAnsi="Calibri" w:cs="Calibri"/>
                        <w:noProof/>
                        <w:color w:val="000000"/>
                        <w:sz w:val="20"/>
                        <w:szCs w:val="20"/>
                      </w:rPr>
                    </w:pPr>
                    <w:r w:rsidRPr="00DF442D">
                      <w:rPr>
                        <w:rFonts w:ascii="Calibri" w:eastAsia="Calibri" w:hAnsi="Calibri" w:cs="Calibri"/>
                        <w:noProof/>
                        <w:color w:val="00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D0B93" w14:textId="77777777" w:rsidR="00211C4F" w:rsidRPr="00992C15" w:rsidRDefault="00211C4F" w:rsidP="00992C15">
      <w:r>
        <w:separator/>
      </w:r>
    </w:p>
  </w:footnote>
  <w:footnote w:type="continuationSeparator" w:id="0">
    <w:p w14:paraId="11455A00" w14:textId="77777777" w:rsidR="00211C4F" w:rsidRPr="00992C15" w:rsidRDefault="00211C4F" w:rsidP="00992C15">
      <w:r>
        <w:continuationSeparator/>
      </w:r>
    </w:p>
  </w:footnote>
  <w:footnote w:type="continuationNotice" w:id="1">
    <w:p w14:paraId="3B226042" w14:textId="77777777" w:rsidR="00211C4F" w:rsidRDefault="00211C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E229" w14:textId="6D0D1D90" w:rsidR="00BC5DA0" w:rsidRDefault="00827EB1" w:rsidP="008F1AB0">
    <w:pPr>
      <w:pStyle w:val="En-tte"/>
      <w:ind w:right="-992"/>
      <w:jc w:val="right"/>
    </w:pPr>
    <w:r>
      <w:rPr>
        <w:noProof/>
      </w:rPr>
      <w:drawing>
        <wp:inline distT="0" distB="0" distL="0" distR="0" wp14:anchorId="50C6D6C8" wp14:editId="772A8D58">
          <wp:extent cx="2469515" cy="345440"/>
          <wp:effectExtent l="0" t="0" r="698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469515" cy="345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956A1"/>
    <w:multiLevelType w:val="hybridMultilevel"/>
    <w:tmpl w:val="35206A86"/>
    <w:lvl w:ilvl="0" w:tplc="F54CE5FC">
      <w:start w:val="1"/>
      <w:numFmt w:val="bullet"/>
      <w:lvlText w:val="■"/>
      <w:lvlJc w:val="left"/>
      <w:pPr>
        <w:tabs>
          <w:tab w:val="num" w:pos="720"/>
        </w:tabs>
        <w:ind w:left="720" w:hanging="360"/>
      </w:pPr>
      <w:rPr>
        <w:rFonts w:ascii="Arial" w:hAnsi="Arial" w:hint="default"/>
      </w:rPr>
    </w:lvl>
    <w:lvl w:ilvl="1" w:tplc="79E01218" w:tentative="1">
      <w:start w:val="1"/>
      <w:numFmt w:val="bullet"/>
      <w:lvlText w:val="■"/>
      <w:lvlJc w:val="left"/>
      <w:pPr>
        <w:tabs>
          <w:tab w:val="num" w:pos="1440"/>
        </w:tabs>
        <w:ind w:left="1440" w:hanging="360"/>
      </w:pPr>
      <w:rPr>
        <w:rFonts w:ascii="Arial" w:hAnsi="Arial" w:hint="default"/>
      </w:rPr>
    </w:lvl>
    <w:lvl w:ilvl="2" w:tplc="61ECF54C" w:tentative="1">
      <w:start w:val="1"/>
      <w:numFmt w:val="bullet"/>
      <w:lvlText w:val="■"/>
      <w:lvlJc w:val="left"/>
      <w:pPr>
        <w:tabs>
          <w:tab w:val="num" w:pos="2160"/>
        </w:tabs>
        <w:ind w:left="2160" w:hanging="360"/>
      </w:pPr>
      <w:rPr>
        <w:rFonts w:ascii="Arial" w:hAnsi="Arial" w:hint="default"/>
      </w:rPr>
    </w:lvl>
    <w:lvl w:ilvl="3" w:tplc="2B2A780E" w:tentative="1">
      <w:start w:val="1"/>
      <w:numFmt w:val="bullet"/>
      <w:lvlText w:val="■"/>
      <w:lvlJc w:val="left"/>
      <w:pPr>
        <w:tabs>
          <w:tab w:val="num" w:pos="2880"/>
        </w:tabs>
        <w:ind w:left="2880" w:hanging="360"/>
      </w:pPr>
      <w:rPr>
        <w:rFonts w:ascii="Arial" w:hAnsi="Arial" w:hint="default"/>
      </w:rPr>
    </w:lvl>
    <w:lvl w:ilvl="4" w:tplc="16286CD8" w:tentative="1">
      <w:start w:val="1"/>
      <w:numFmt w:val="bullet"/>
      <w:lvlText w:val="■"/>
      <w:lvlJc w:val="left"/>
      <w:pPr>
        <w:tabs>
          <w:tab w:val="num" w:pos="3600"/>
        </w:tabs>
        <w:ind w:left="3600" w:hanging="360"/>
      </w:pPr>
      <w:rPr>
        <w:rFonts w:ascii="Arial" w:hAnsi="Arial" w:hint="default"/>
      </w:rPr>
    </w:lvl>
    <w:lvl w:ilvl="5" w:tplc="09B0E95E" w:tentative="1">
      <w:start w:val="1"/>
      <w:numFmt w:val="bullet"/>
      <w:lvlText w:val="■"/>
      <w:lvlJc w:val="left"/>
      <w:pPr>
        <w:tabs>
          <w:tab w:val="num" w:pos="4320"/>
        </w:tabs>
        <w:ind w:left="4320" w:hanging="360"/>
      </w:pPr>
      <w:rPr>
        <w:rFonts w:ascii="Arial" w:hAnsi="Arial" w:hint="default"/>
      </w:rPr>
    </w:lvl>
    <w:lvl w:ilvl="6" w:tplc="5DB42E04" w:tentative="1">
      <w:start w:val="1"/>
      <w:numFmt w:val="bullet"/>
      <w:lvlText w:val="■"/>
      <w:lvlJc w:val="left"/>
      <w:pPr>
        <w:tabs>
          <w:tab w:val="num" w:pos="5040"/>
        </w:tabs>
        <w:ind w:left="5040" w:hanging="360"/>
      </w:pPr>
      <w:rPr>
        <w:rFonts w:ascii="Arial" w:hAnsi="Arial" w:hint="default"/>
      </w:rPr>
    </w:lvl>
    <w:lvl w:ilvl="7" w:tplc="C06C71A4" w:tentative="1">
      <w:start w:val="1"/>
      <w:numFmt w:val="bullet"/>
      <w:lvlText w:val="■"/>
      <w:lvlJc w:val="left"/>
      <w:pPr>
        <w:tabs>
          <w:tab w:val="num" w:pos="5760"/>
        </w:tabs>
        <w:ind w:left="5760" w:hanging="360"/>
      </w:pPr>
      <w:rPr>
        <w:rFonts w:ascii="Arial" w:hAnsi="Arial" w:hint="default"/>
      </w:rPr>
    </w:lvl>
    <w:lvl w:ilvl="8" w:tplc="084831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5D4088"/>
    <w:multiLevelType w:val="multilevel"/>
    <w:tmpl w:val="DD7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728B5"/>
    <w:multiLevelType w:val="hybridMultilevel"/>
    <w:tmpl w:val="C3E8117C"/>
    <w:lvl w:ilvl="0" w:tplc="0832D2C0">
      <w:start w:val="1"/>
      <w:numFmt w:val="bullet"/>
      <w:lvlText w:val="■"/>
      <w:lvlJc w:val="left"/>
      <w:pPr>
        <w:tabs>
          <w:tab w:val="num" w:pos="720"/>
        </w:tabs>
        <w:ind w:left="720" w:hanging="360"/>
      </w:pPr>
      <w:rPr>
        <w:rFonts w:ascii="Times New Roman" w:hAnsi="Times New Roman" w:hint="default"/>
      </w:rPr>
    </w:lvl>
    <w:lvl w:ilvl="1" w:tplc="97C4A460" w:tentative="1">
      <w:start w:val="1"/>
      <w:numFmt w:val="bullet"/>
      <w:lvlText w:val="■"/>
      <w:lvlJc w:val="left"/>
      <w:pPr>
        <w:tabs>
          <w:tab w:val="num" w:pos="1440"/>
        </w:tabs>
        <w:ind w:left="1440" w:hanging="360"/>
      </w:pPr>
      <w:rPr>
        <w:rFonts w:ascii="Times New Roman" w:hAnsi="Times New Roman" w:hint="default"/>
      </w:rPr>
    </w:lvl>
    <w:lvl w:ilvl="2" w:tplc="7A1E49A4" w:tentative="1">
      <w:start w:val="1"/>
      <w:numFmt w:val="bullet"/>
      <w:lvlText w:val="■"/>
      <w:lvlJc w:val="left"/>
      <w:pPr>
        <w:tabs>
          <w:tab w:val="num" w:pos="2160"/>
        </w:tabs>
        <w:ind w:left="2160" w:hanging="360"/>
      </w:pPr>
      <w:rPr>
        <w:rFonts w:ascii="Times New Roman" w:hAnsi="Times New Roman" w:hint="default"/>
      </w:rPr>
    </w:lvl>
    <w:lvl w:ilvl="3" w:tplc="9C3C1016" w:tentative="1">
      <w:start w:val="1"/>
      <w:numFmt w:val="bullet"/>
      <w:lvlText w:val="■"/>
      <w:lvlJc w:val="left"/>
      <w:pPr>
        <w:tabs>
          <w:tab w:val="num" w:pos="2880"/>
        </w:tabs>
        <w:ind w:left="2880" w:hanging="360"/>
      </w:pPr>
      <w:rPr>
        <w:rFonts w:ascii="Times New Roman" w:hAnsi="Times New Roman" w:hint="default"/>
      </w:rPr>
    </w:lvl>
    <w:lvl w:ilvl="4" w:tplc="87AAF1FC" w:tentative="1">
      <w:start w:val="1"/>
      <w:numFmt w:val="bullet"/>
      <w:lvlText w:val="■"/>
      <w:lvlJc w:val="left"/>
      <w:pPr>
        <w:tabs>
          <w:tab w:val="num" w:pos="3600"/>
        </w:tabs>
        <w:ind w:left="3600" w:hanging="360"/>
      </w:pPr>
      <w:rPr>
        <w:rFonts w:ascii="Times New Roman" w:hAnsi="Times New Roman" w:hint="default"/>
      </w:rPr>
    </w:lvl>
    <w:lvl w:ilvl="5" w:tplc="DADE00C8" w:tentative="1">
      <w:start w:val="1"/>
      <w:numFmt w:val="bullet"/>
      <w:lvlText w:val="■"/>
      <w:lvlJc w:val="left"/>
      <w:pPr>
        <w:tabs>
          <w:tab w:val="num" w:pos="4320"/>
        </w:tabs>
        <w:ind w:left="4320" w:hanging="360"/>
      </w:pPr>
      <w:rPr>
        <w:rFonts w:ascii="Times New Roman" w:hAnsi="Times New Roman" w:hint="default"/>
      </w:rPr>
    </w:lvl>
    <w:lvl w:ilvl="6" w:tplc="37DA30E8" w:tentative="1">
      <w:start w:val="1"/>
      <w:numFmt w:val="bullet"/>
      <w:lvlText w:val="■"/>
      <w:lvlJc w:val="left"/>
      <w:pPr>
        <w:tabs>
          <w:tab w:val="num" w:pos="5040"/>
        </w:tabs>
        <w:ind w:left="5040" w:hanging="360"/>
      </w:pPr>
      <w:rPr>
        <w:rFonts w:ascii="Times New Roman" w:hAnsi="Times New Roman" w:hint="default"/>
      </w:rPr>
    </w:lvl>
    <w:lvl w:ilvl="7" w:tplc="9C525D18" w:tentative="1">
      <w:start w:val="1"/>
      <w:numFmt w:val="bullet"/>
      <w:lvlText w:val="■"/>
      <w:lvlJc w:val="left"/>
      <w:pPr>
        <w:tabs>
          <w:tab w:val="num" w:pos="5760"/>
        </w:tabs>
        <w:ind w:left="5760" w:hanging="360"/>
      </w:pPr>
      <w:rPr>
        <w:rFonts w:ascii="Times New Roman" w:hAnsi="Times New Roman" w:hint="default"/>
      </w:rPr>
    </w:lvl>
    <w:lvl w:ilvl="8" w:tplc="CD0CEC6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7322896"/>
    <w:multiLevelType w:val="hybridMultilevel"/>
    <w:tmpl w:val="54F24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5B0CDF"/>
    <w:multiLevelType w:val="hybridMultilevel"/>
    <w:tmpl w:val="F660832A"/>
    <w:lvl w:ilvl="0" w:tplc="57DA979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9F82078"/>
    <w:multiLevelType w:val="hybridMultilevel"/>
    <w:tmpl w:val="9ABA5284"/>
    <w:lvl w:ilvl="0" w:tplc="04B25D8E">
      <w:start w:val="1"/>
      <w:numFmt w:val="bullet"/>
      <w:lvlText w:val="■"/>
      <w:lvlJc w:val="left"/>
      <w:pPr>
        <w:tabs>
          <w:tab w:val="num" w:pos="720"/>
        </w:tabs>
        <w:ind w:left="720" w:hanging="360"/>
      </w:pPr>
      <w:rPr>
        <w:rFonts w:ascii="Arial" w:hAnsi="Arial" w:hint="default"/>
      </w:rPr>
    </w:lvl>
    <w:lvl w:ilvl="1" w:tplc="A938563C" w:tentative="1">
      <w:start w:val="1"/>
      <w:numFmt w:val="bullet"/>
      <w:lvlText w:val="■"/>
      <w:lvlJc w:val="left"/>
      <w:pPr>
        <w:tabs>
          <w:tab w:val="num" w:pos="1440"/>
        </w:tabs>
        <w:ind w:left="1440" w:hanging="360"/>
      </w:pPr>
      <w:rPr>
        <w:rFonts w:ascii="Arial" w:hAnsi="Arial" w:hint="default"/>
      </w:rPr>
    </w:lvl>
    <w:lvl w:ilvl="2" w:tplc="D1960754" w:tentative="1">
      <w:start w:val="1"/>
      <w:numFmt w:val="bullet"/>
      <w:lvlText w:val="■"/>
      <w:lvlJc w:val="left"/>
      <w:pPr>
        <w:tabs>
          <w:tab w:val="num" w:pos="2160"/>
        </w:tabs>
        <w:ind w:left="2160" w:hanging="360"/>
      </w:pPr>
      <w:rPr>
        <w:rFonts w:ascii="Arial" w:hAnsi="Arial" w:hint="default"/>
      </w:rPr>
    </w:lvl>
    <w:lvl w:ilvl="3" w:tplc="9A401EBA" w:tentative="1">
      <w:start w:val="1"/>
      <w:numFmt w:val="bullet"/>
      <w:lvlText w:val="■"/>
      <w:lvlJc w:val="left"/>
      <w:pPr>
        <w:tabs>
          <w:tab w:val="num" w:pos="2880"/>
        </w:tabs>
        <w:ind w:left="2880" w:hanging="360"/>
      </w:pPr>
      <w:rPr>
        <w:rFonts w:ascii="Arial" w:hAnsi="Arial" w:hint="default"/>
      </w:rPr>
    </w:lvl>
    <w:lvl w:ilvl="4" w:tplc="3B36F4EA" w:tentative="1">
      <w:start w:val="1"/>
      <w:numFmt w:val="bullet"/>
      <w:lvlText w:val="■"/>
      <w:lvlJc w:val="left"/>
      <w:pPr>
        <w:tabs>
          <w:tab w:val="num" w:pos="3600"/>
        </w:tabs>
        <w:ind w:left="3600" w:hanging="360"/>
      </w:pPr>
      <w:rPr>
        <w:rFonts w:ascii="Arial" w:hAnsi="Arial" w:hint="default"/>
      </w:rPr>
    </w:lvl>
    <w:lvl w:ilvl="5" w:tplc="80FCE594" w:tentative="1">
      <w:start w:val="1"/>
      <w:numFmt w:val="bullet"/>
      <w:lvlText w:val="■"/>
      <w:lvlJc w:val="left"/>
      <w:pPr>
        <w:tabs>
          <w:tab w:val="num" w:pos="4320"/>
        </w:tabs>
        <w:ind w:left="4320" w:hanging="360"/>
      </w:pPr>
      <w:rPr>
        <w:rFonts w:ascii="Arial" w:hAnsi="Arial" w:hint="default"/>
      </w:rPr>
    </w:lvl>
    <w:lvl w:ilvl="6" w:tplc="0CFC6B8C" w:tentative="1">
      <w:start w:val="1"/>
      <w:numFmt w:val="bullet"/>
      <w:lvlText w:val="■"/>
      <w:lvlJc w:val="left"/>
      <w:pPr>
        <w:tabs>
          <w:tab w:val="num" w:pos="5040"/>
        </w:tabs>
        <w:ind w:left="5040" w:hanging="360"/>
      </w:pPr>
      <w:rPr>
        <w:rFonts w:ascii="Arial" w:hAnsi="Arial" w:hint="default"/>
      </w:rPr>
    </w:lvl>
    <w:lvl w:ilvl="7" w:tplc="3B84C6AA" w:tentative="1">
      <w:start w:val="1"/>
      <w:numFmt w:val="bullet"/>
      <w:lvlText w:val="■"/>
      <w:lvlJc w:val="left"/>
      <w:pPr>
        <w:tabs>
          <w:tab w:val="num" w:pos="5760"/>
        </w:tabs>
        <w:ind w:left="5760" w:hanging="360"/>
      </w:pPr>
      <w:rPr>
        <w:rFonts w:ascii="Arial" w:hAnsi="Arial" w:hint="default"/>
      </w:rPr>
    </w:lvl>
    <w:lvl w:ilvl="8" w:tplc="0172CB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D2B5500"/>
    <w:multiLevelType w:val="hybridMultilevel"/>
    <w:tmpl w:val="746A7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08725088">
    <w:abstractNumId w:val="1"/>
  </w:num>
  <w:num w:numId="2" w16cid:durableId="1390155221">
    <w:abstractNumId w:val="3"/>
  </w:num>
  <w:num w:numId="3" w16cid:durableId="2070571902">
    <w:abstractNumId w:val="4"/>
  </w:num>
  <w:num w:numId="4" w16cid:durableId="1653364795">
    <w:abstractNumId w:val="0"/>
  </w:num>
  <w:num w:numId="5" w16cid:durableId="73548054">
    <w:abstractNumId w:val="2"/>
  </w:num>
  <w:num w:numId="6" w16cid:durableId="1537888387">
    <w:abstractNumId w:val="6"/>
  </w:num>
  <w:num w:numId="7" w16cid:durableId="57135849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57"/>
    <w:rsid w:val="0000034D"/>
    <w:rsid w:val="00000A79"/>
    <w:rsid w:val="00000D4A"/>
    <w:rsid w:val="00000F3C"/>
    <w:rsid w:val="000011E3"/>
    <w:rsid w:val="00001315"/>
    <w:rsid w:val="00002089"/>
    <w:rsid w:val="00002342"/>
    <w:rsid w:val="0000354E"/>
    <w:rsid w:val="00003573"/>
    <w:rsid w:val="000035DB"/>
    <w:rsid w:val="000044D8"/>
    <w:rsid w:val="000053E6"/>
    <w:rsid w:val="000059F5"/>
    <w:rsid w:val="00005E49"/>
    <w:rsid w:val="00006AB0"/>
    <w:rsid w:val="00006B75"/>
    <w:rsid w:val="000071BA"/>
    <w:rsid w:val="0001020E"/>
    <w:rsid w:val="00010D75"/>
    <w:rsid w:val="00011850"/>
    <w:rsid w:val="000119E7"/>
    <w:rsid w:val="00011B8D"/>
    <w:rsid w:val="000127E0"/>
    <w:rsid w:val="00012968"/>
    <w:rsid w:val="00012EE0"/>
    <w:rsid w:val="0001314D"/>
    <w:rsid w:val="000131A2"/>
    <w:rsid w:val="0001417E"/>
    <w:rsid w:val="000145C5"/>
    <w:rsid w:val="000149CF"/>
    <w:rsid w:val="00014D19"/>
    <w:rsid w:val="000156AA"/>
    <w:rsid w:val="00015964"/>
    <w:rsid w:val="00015B71"/>
    <w:rsid w:val="00015D96"/>
    <w:rsid w:val="00016363"/>
    <w:rsid w:val="00016862"/>
    <w:rsid w:val="00016C19"/>
    <w:rsid w:val="0001792E"/>
    <w:rsid w:val="00017C80"/>
    <w:rsid w:val="00020205"/>
    <w:rsid w:val="00020694"/>
    <w:rsid w:val="0002083A"/>
    <w:rsid w:val="00021B0B"/>
    <w:rsid w:val="00021B27"/>
    <w:rsid w:val="00021D7F"/>
    <w:rsid w:val="000221B4"/>
    <w:rsid w:val="00022811"/>
    <w:rsid w:val="0002299D"/>
    <w:rsid w:val="00023584"/>
    <w:rsid w:val="000236E9"/>
    <w:rsid w:val="00023BD2"/>
    <w:rsid w:val="0002413B"/>
    <w:rsid w:val="0002443F"/>
    <w:rsid w:val="000245E4"/>
    <w:rsid w:val="00024623"/>
    <w:rsid w:val="0002480C"/>
    <w:rsid w:val="00024DD8"/>
    <w:rsid w:val="00024DFD"/>
    <w:rsid w:val="00025870"/>
    <w:rsid w:val="00025D10"/>
    <w:rsid w:val="00025FF4"/>
    <w:rsid w:val="000264AB"/>
    <w:rsid w:val="000274E1"/>
    <w:rsid w:val="000277A9"/>
    <w:rsid w:val="00027CB7"/>
    <w:rsid w:val="00030365"/>
    <w:rsid w:val="0003148E"/>
    <w:rsid w:val="0003178F"/>
    <w:rsid w:val="00032435"/>
    <w:rsid w:val="00032561"/>
    <w:rsid w:val="000329DC"/>
    <w:rsid w:val="000330FA"/>
    <w:rsid w:val="00033163"/>
    <w:rsid w:val="00033213"/>
    <w:rsid w:val="00033663"/>
    <w:rsid w:val="00033AD4"/>
    <w:rsid w:val="00034BA0"/>
    <w:rsid w:val="00034D0A"/>
    <w:rsid w:val="0003594D"/>
    <w:rsid w:val="00036347"/>
    <w:rsid w:val="0003702E"/>
    <w:rsid w:val="0003760C"/>
    <w:rsid w:val="0003799F"/>
    <w:rsid w:val="000411CE"/>
    <w:rsid w:val="0004143E"/>
    <w:rsid w:val="00041500"/>
    <w:rsid w:val="00041B82"/>
    <w:rsid w:val="00042822"/>
    <w:rsid w:val="0004342F"/>
    <w:rsid w:val="00043832"/>
    <w:rsid w:val="00043974"/>
    <w:rsid w:val="00043993"/>
    <w:rsid w:val="00043A71"/>
    <w:rsid w:val="00043FF3"/>
    <w:rsid w:val="000447FA"/>
    <w:rsid w:val="00044D1C"/>
    <w:rsid w:val="0004549D"/>
    <w:rsid w:val="0004633F"/>
    <w:rsid w:val="00046EC8"/>
    <w:rsid w:val="000472AD"/>
    <w:rsid w:val="00047E3C"/>
    <w:rsid w:val="000504DC"/>
    <w:rsid w:val="00051052"/>
    <w:rsid w:val="00051758"/>
    <w:rsid w:val="00051847"/>
    <w:rsid w:val="000518BC"/>
    <w:rsid w:val="000520BB"/>
    <w:rsid w:val="00052252"/>
    <w:rsid w:val="00052B6B"/>
    <w:rsid w:val="000531A8"/>
    <w:rsid w:val="00053ADD"/>
    <w:rsid w:val="00053B66"/>
    <w:rsid w:val="00054516"/>
    <w:rsid w:val="000545F6"/>
    <w:rsid w:val="00054AE0"/>
    <w:rsid w:val="00054E2A"/>
    <w:rsid w:val="00054F25"/>
    <w:rsid w:val="00055121"/>
    <w:rsid w:val="0005539A"/>
    <w:rsid w:val="00055F52"/>
    <w:rsid w:val="000564D1"/>
    <w:rsid w:val="000565FD"/>
    <w:rsid w:val="00056CD5"/>
    <w:rsid w:val="000602E2"/>
    <w:rsid w:val="00060432"/>
    <w:rsid w:val="00060576"/>
    <w:rsid w:val="00060CC6"/>
    <w:rsid w:val="00061850"/>
    <w:rsid w:val="00061BEC"/>
    <w:rsid w:val="00061EE2"/>
    <w:rsid w:val="00062672"/>
    <w:rsid w:val="0006296E"/>
    <w:rsid w:val="000635D9"/>
    <w:rsid w:val="00063669"/>
    <w:rsid w:val="00063D3E"/>
    <w:rsid w:val="0006404D"/>
    <w:rsid w:val="000656CD"/>
    <w:rsid w:val="00065CCA"/>
    <w:rsid w:val="00065DFC"/>
    <w:rsid w:val="00066891"/>
    <w:rsid w:val="0006749B"/>
    <w:rsid w:val="00067B70"/>
    <w:rsid w:val="00067E13"/>
    <w:rsid w:val="00070468"/>
    <w:rsid w:val="000704C0"/>
    <w:rsid w:val="00070628"/>
    <w:rsid w:val="00070DF0"/>
    <w:rsid w:val="000716EF"/>
    <w:rsid w:val="0007192B"/>
    <w:rsid w:val="00071F1B"/>
    <w:rsid w:val="000726FA"/>
    <w:rsid w:val="000727E4"/>
    <w:rsid w:val="00073149"/>
    <w:rsid w:val="0007399C"/>
    <w:rsid w:val="00073C94"/>
    <w:rsid w:val="00074574"/>
    <w:rsid w:val="000747B2"/>
    <w:rsid w:val="000747B3"/>
    <w:rsid w:val="000749B0"/>
    <w:rsid w:val="00077117"/>
    <w:rsid w:val="000809E7"/>
    <w:rsid w:val="00080FC7"/>
    <w:rsid w:val="0008119F"/>
    <w:rsid w:val="00081471"/>
    <w:rsid w:val="00081B52"/>
    <w:rsid w:val="00081E57"/>
    <w:rsid w:val="00082CF7"/>
    <w:rsid w:val="00083156"/>
    <w:rsid w:val="00083BB8"/>
    <w:rsid w:val="00084638"/>
    <w:rsid w:val="000847EB"/>
    <w:rsid w:val="00084C7E"/>
    <w:rsid w:val="00085247"/>
    <w:rsid w:val="00085507"/>
    <w:rsid w:val="000859E1"/>
    <w:rsid w:val="000860EC"/>
    <w:rsid w:val="00087192"/>
    <w:rsid w:val="0008750D"/>
    <w:rsid w:val="00087E79"/>
    <w:rsid w:val="00090575"/>
    <w:rsid w:val="0009188F"/>
    <w:rsid w:val="000920A3"/>
    <w:rsid w:val="00093F33"/>
    <w:rsid w:val="000942C1"/>
    <w:rsid w:val="0009483D"/>
    <w:rsid w:val="0009568A"/>
    <w:rsid w:val="00095B60"/>
    <w:rsid w:val="00095D23"/>
    <w:rsid w:val="00095E3A"/>
    <w:rsid w:val="00095EAA"/>
    <w:rsid w:val="00096273"/>
    <w:rsid w:val="000970A2"/>
    <w:rsid w:val="00097402"/>
    <w:rsid w:val="00097655"/>
    <w:rsid w:val="00097CE9"/>
    <w:rsid w:val="00097EBB"/>
    <w:rsid w:val="000A0548"/>
    <w:rsid w:val="000A0762"/>
    <w:rsid w:val="000A0A20"/>
    <w:rsid w:val="000A2581"/>
    <w:rsid w:val="000A28E2"/>
    <w:rsid w:val="000A30E0"/>
    <w:rsid w:val="000A332D"/>
    <w:rsid w:val="000A33C3"/>
    <w:rsid w:val="000A38E4"/>
    <w:rsid w:val="000A3A72"/>
    <w:rsid w:val="000A3CBD"/>
    <w:rsid w:val="000A40A4"/>
    <w:rsid w:val="000A435A"/>
    <w:rsid w:val="000A4C2D"/>
    <w:rsid w:val="000A712C"/>
    <w:rsid w:val="000A7CC6"/>
    <w:rsid w:val="000B0480"/>
    <w:rsid w:val="000B0E04"/>
    <w:rsid w:val="000B1110"/>
    <w:rsid w:val="000B139C"/>
    <w:rsid w:val="000B1C96"/>
    <w:rsid w:val="000B2235"/>
    <w:rsid w:val="000B2374"/>
    <w:rsid w:val="000B269D"/>
    <w:rsid w:val="000B2BAC"/>
    <w:rsid w:val="000B2E92"/>
    <w:rsid w:val="000B30B9"/>
    <w:rsid w:val="000B3578"/>
    <w:rsid w:val="000B367B"/>
    <w:rsid w:val="000B3CC0"/>
    <w:rsid w:val="000B4C0C"/>
    <w:rsid w:val="000B5393"/>
    <w:rsid w:val="000B5921"/>
    <w:rsid w:val="000B5AA9"/>
    <w:rsid w:val="000B5F9E"/>
    <w:rsid w:val="000B78A4"/>
    <w:rsid w:val="000C0BC9"/>
    <w:rsid w:val="000C0E05"/>
    <w:rsid w:val="000C0E0C"/>
    <w:rsid w:val="000C10A9"/>
    <w:rsid w:val="000C177B"/>
    <w:rsid w:val="000C17D3"/>
    <w:rsid w:val="000C190E"/>
    <w:rsid w:val="000C2052"/>
    <w:rsid w:val="000C2BAA"/>
    <w:rsid w:val="000C2E4E"/>
    <w:rsid w:val="000C3036"/>
    <w:rsid w:val="000C30AD"/>
    <w:rsid w:val="000C391B"/>
    <w:rsid w:val="000C4017"/>
    <w:rsid w:val="000C46D4"/>
    <w:rsid w:val="000C4A61"/>
    <w:rsid w:val="000C4B8E"/>
    <w:rsid w:val="000C4DB3"/>
    <w:rsid w:val="000C522C"/>
    <w:rsid w:val="000C5D70"/>
    <w:rsid w:val="000C7087"/>
    <w:rsid w:val="000C78B4"/>
    <w:rsid w:val="000C7A10"/>
    <w:rsid w:val="000C7A8C"/>
    <w:rsid w:val="000D0620"/>
    <w:rsid w:val="000D2D4A"/>
    <w:rsid w:val="000D2FEC"/>
    <w:rsid w:val="000D3178"/>
    <w:rsid w:val="000D342C"/>
    <w:rsid w:val="000D3833"/>
    <w:rsid w:val="000D3AA5"/>
    <w:rsid w:val="000D3AB7"/>
    <w:rsid w:val="000D435A"/>
    <w:rsid w:val="000D44E4"/>
    <w:rsid w:val="000D4FF2"/>
    <w:rsid w:val="000D524A"/>
    <w:rsid w:val="000D5427"/>
    <w:rsid w:val="000D5C79"/>
    <w:rsid w:val="000D65DA"/>
    <w:rsid w:val="000D7676"/>
    <w:rsid w:val="000D79A0"/>
    <w:rsid w:val="000E0051"/>
    <w:rsid w:val="000E1011"/>
    <w:rsid w:val="000E1173"/>
    <w:rsid w:val="000E1761"/>
    <w:rsid w:val="000E21AD"/>
    <w:rsid w:val="000E344D"/>
    <w:rsid w:val="000E3AB5"/>
    <w:rsid w:val="000E493D"/>
    <w:rsid w:val="000E5911"/>
    <w:rsid w:val="000E5BCF"/>
    <w:rsid w:val="000E659D"/>
    <w:rsid w:val="000E6A34"/>
    <w:rsid w:val="000E74FC"/>
    <w:rsid w:val="000E75D5"/>
    <w:rsid w:val="000F0649"/>
    <w:rsid w:val="000F0938"/>
    <w:rsid w:val="000F11A4"/>
    <w:rsid w:val="000F12D2"/>
    <w:rsid w:val="000F1370"/>
    <w:rsid w:val="000F1471"/>
    <w:rsid w:val="000F1583"/>
    <w:rsid w:val="000F1666"/>
    <w:rsid w:val="000F2BDA"/>
    <w:rsid w:val="000F3EDA"/>
    <w:rsid w:val="000F44A4"/>
    <w:rsid w:val="000F44A7"/>
    <w:rsid w:val="000F4BEE"/>
    <w:rsid w:val="000F5205"/>
    <w:rsid w:val="000F5F78"/>
    <w:rsid w:val="000F640E"/>
    <w:rsid w:val="000F64A4"/>
    <w:rsid w:val="000F743C"/>
    <w:rsid w:val="000F79AE"/>
    <w:rsid w:val="001009F4"/>
    <w:rsid w:val="00101DBE"/>
    <w:rsid w:val="0010234E"/>
    <w:rsid w:val="00102525"/>
    <w:rsid w:val="0010368F"/>
    <w:rsid w:val="001039E4"/>
    <w:rsid w:val="001043B4"/>
    <w:rsid w:val="001044B2"/>
    <w:rsid w:val="00104CC3"/>
    <w:rsid w:val="00105145"/>
    <w:rsid w:val="00105458"/>
    <w:rsid w:val="00105523"/>
    <w:rsid w:val="00105A41"/>
    <w:rsid w:val="00105D92"/>
    <w:rsid w:val="0010601A"/>
    <w:rsid w:val="00106895"/>
    <w:rsid w:val="00106C46"/>
    <w:rsid w:val="001074F7"/>
    <w:rsid w:val="00110211"/>
    <w:rsid w:val="00110485"/>
    <w:rsid w:val="001109F6"/>
    <w:rsid w:val="001110D2"/>
    <w:rsid w:val="001110D8"/>
    <w:rsid w:val="00112312"/>
    <w:rsid w:val="001127EA"/>
    <w:rsid w:val="00112835"/>
    <w:rsid w:val="001134F5"/>
    <w:rsid w:val="00113843"/>
    <w:rsid w:val="00114008"/>
    <w:rsid w:val="00114046"/>
    <w:rsid w:val="001140EB"/>
    <w:rsid w:val="00114628"/>
    <w:rsid w:val="0011462C"/>
    <w:rsid w:val="00114C34"/>
    <w:rsid w:val="00114DCD"/>
    <w:rsid w:val="00114FF2"/>
    <w:rsid w:val="001156C5"/>
    <w:rsid w:val="0011576F"/>
    <w:rsid w:val="0011588E"/>
    <w:rsid w:val="00115F4C"/>
    <w:rsid w:val="0011614A"/>
    <w:rsid w:val="00116160"/>
    <w:rsid w:val="001161E3"/>
    <w:rsid w:val="001163F6"/>
    <w:rsid w:val="001166E7"/>
    <w:rsid w:val="0011756E"/>
    <w:rsid w:val="0011781A"/>
    <w:rsid w:val="00117AEC"/>
    <w:rsid w:val="00117B5C"/>
    <w:rsid w:val="00117E6C"/>
    <w:rsid w:val="0012001A"/>
    <w:rsid w:val="00120809"/>
    <w:rsid w:val="00120D69"/>
    <w:rsid w:val="0012243C"/>
    <w:rsid w:val="00122B1F"/>
    <w:rsid w:val="001233DF"/>
    <w:rsid w:val="00123759"/>
    <w:rsid w:val="001238E5"/>
    <w:rsid w:val="00123E9B"/>
    <w:rsid w:val="00123FC7"/>
    <w:rsid w:val="001242B0"/>
    <w:rsid w:val="001242DC"/>
    <w:rsid w:val="0012436B"/>
    <w:rsid w:val="001245E1"/>
    <w:rsid w:val="00124834"/>
    <w:rsid w:val="00124C2B"/>
    <w:rsid w:val="0012519F"/>
    <w:rsid w:val="00125B17"/>
    <w:rsid w:val="0012616D"/>
    <w:rsid w:val="00126393"/>
    <w:rsid w:val="001267A8"/>
    <w:rsid w:val="0012751D"/>
    <w:rsid w:val="00127CB7"/>
    <w:rsid w:val="0013054F"/>
    <w:rsid w:val="001306C3"/>
    <w:rsid w:val="00130CBE"/>
    <w:rsid w:val="00131149"/>
    <w:rsid w:val="001313B2"/>
    <w:rsid w:val="001313C1"/>
    <w:rsid w:val="001326EC"/>
    <w:rsid w:val="0013367B"/>
    <w:rsid w:val="00133874"/>
    <w:rsid w:val="00133A4A"/>
    <w:rsid w:val="00133B24"/>
    <w:rsid w:val="00133C34"/>
    <w:rsid w:val="0013429B"/>
    <w:rsid w:val="001343BA"/>
    <w:rsid w:val="00135D89"/>
    <w:rsid w:val="0013666D"/>
    <w:rsid w:val="00136A9D"/>
    <w:rsid w:val="00136BD6"/>
    <w:rsid w:val="001374BF"/>
    <w:rsid w:val="00137790"/>
    <w:rsid w:val="00137B08"/>
    <w:rsid w:val="00137C00"/>
    <w:rsid w:val="00137C2B"/>
    <w:rsid w:val="00140C64"/>
    <w:rsid w:val="00140E59"/>
    <w:rsid w:val="0014230A"/>
    <w:rsid w:val="00142555"/>
    <w:rsid w:val="00142A76"/>
    <w:rsid w:val="00142D1F"/>
    <w:rsid w:val="00143347"/>
    <w:rsid w:val="001438B3"/>
    <w:rsid w:val="0014476D"/>
    <w:rsid w:val="00145406"/>
    <w:rsid w:val="00146EFB"/>
    <w:rsid w:val="0014703A"/>
    <w:rsid w:val="0014716C"/>
    <w:rsid w:val="0014752C"/>
    <w:rsid w:val="00147755"/>
    <w:rsid w:val="0014776A"/>
    <w:rsid w:val="00147E02"/>
    <w:rsid w:val="001529B4"/>
    <w:rsid w:val="00153261"/>
    <w:rsid w:val="001544C4"/>
    <w:rsid w:val="001553C9"/>
    <w:rsid w:val="00155B94"/>
    <w:rsid w:val="001568BC"/>
    <w:rsid w:val="001568D7"/>
    <w:rsid w:val="00156952"/>
    <w:rsid w:val="00156A3B"/>
    <w:rsid w:val="00156BCD"/>
    <w:rsid w:val="00157298"/>
    <w:rsid w:val="00161472"/>
    <w:rsid w:val="001629F0"/>
    <w:rsid w:val="001630B8"/>
    <w:rsid w:val="001651E2"/>
    <w:rsid w:val="00165516"/>
    <w:rsid w:val="001656DC"/>
    <w:rsid w:val="00166301"/>
    <w:rsid w:val="001665F6"/>
    <w:rsid w:val="00166601"/>
    <w:rsid w:val="00166A94"/>
    <w:rsid w:val="00166AF5"/>
    <w:rsid w:val="00166D8A"/>
    <w:rsid w:val="0016702B"/>
    <w:rsid w:val="001676DE"/>
    <w:rsid w:val="00167A4D"/>
    <w:rsid w:val="0017187F"/>
    <w:rsid w:val="00171B99"/>
    <w:rsid w:val="00171E06"/>
    <w:rsid w:val="00171E2D"/>
    <w:rsid w:val="00172A37"/>
    <w:rsid w:val="00173090"/>
    <w:rsid w:val="001734A3"/>
    <w:rsid w:val="00173D68"/>
    <w:rsid w:val="001740F0"/>
    <w:rsid w:val="001745CA"/>
    <w:rsid w:val="001745CD"/>
    <w:rsid w:val="00174689"/>
    <w:rsid w:val="001746C7"/>
    <w:rsid w:val="001749DF"/>
    <w:rsid w:val="00175778"/>
    <w:rsid w:val="001770AF"/>
    <w:rsid w:val="00177155"/>
    <w:rsid w:val="001771E0"/>
    <w:rsid w:val="00177473"/>
    <w:rsid w:val="00180AA9"/>
    <w:rsid w:val="0018228D"/>
    <w:rsid w:val="00182381"/>
    <w:rsid w:val="001824CA"/>
    <w:rsid w:val="00182515"/>
    <w:rsid w:val="001826C5"/>
    <w:rsid w:val="001826E7"/>
    <w:rsid w:val="00182F5C"/>
    <w:rsid w:val="0018321C"/>
    <w:rsid w:val="00184B85"/>
    <w:rsid w:val="00185247"/>
    <w:rsid w:val="00185365"/>
    <w:rsid w:val="001856DC"/>
    <w:rsid w:val="00186009"/>
    <w:rsid w:val="00186257"/>
    <w:rsid w:val="00186456"/>
    <w:rsid w:val="00186BF7"/>
    <w:rsid w:val="0018777A"/>
    <w:rsid w:val="00187E1E"/>
    <w:rsid w:val="00191449"/>
    <w:rsid w:val="00191C11"/>
    <w:rsid w:val="001927FE"/>
    <w:rsid w:val="00192B0C"/>
    <w:rsid w:val="00193280"/>
    <w:rsid w:val="001935C8"/>
    <w:rsid w:val="0019362F"/>
    <w:rsid w:val="001936A9"/>
    <w:rsid w:val="00193B30"/>
    <w:rsid w:val="00193F1D"/>
    <w:rsid w:val="001946A2"/>
    <w:rsid w:val="001946EF"/>
    <w:rsid w:val="001947FB"/>
    <w:rsid w:val="00194892"/>
    <w:rsid w:val="00195520"/>
    <w:rsid w:val="00195D3A"/>
    <w:rsid w:val="0019631A"/>
    <w:rsid w:val="00197988"/>
    <w:rsid w:val="00197A61"/>
    <w:rsid w:val="001A0459"/>
    <w:rsid w:val="001A2E57"/>
    <w:rsid w:val="001A376B"/>
    <w:rsid w:val="001A3E25"/>
    <w:rsid w:val="001A43D2"/>
    <w:rsid w:val="001A467B"/>
    <w:rsid w:val="001A4F1E"/>
    <w:rsid w:val="001A55AA"/>
    <w:rsid w:val="001A5C4F"/>
    <w:rsid w:val="001A5CB3"/>
    <w:rsid w:val="001A5F2F"/>
    <w:rsid w:val="001A6443"/>
    <w:rsid w:val="001A6654"/>
    <w:rsid w:val="001A670A"/>
    <w:rsid w:val="001A6A81"/>
    <w:rsid w:val="001A6B90"/>
    <w:rsid w:val="001A6C5A"/>
    <w:rsid w:val="001A79C6"/>
    <w:rsid w:val="001A7E16"/>
    <w:rsid w:val="001B07EB"/>
    <w:rsid w:val="001B082D"/>
    <w:rsid w:val="001B1B44"/>
    <w:rsid w:val="001B1B9E"/>
    <w:rsid w:val="001B2080"/>
    <w:rsid w:val="001B2A47"/>
    <w:rsid w:val="001B2C3C"/>
    <w:rsid w:val="001B32A6"/>
    <w:rsid w:val="001B3ED6"/>
    <w:rsid w:val="001B4542"/>
    <w:rsid w:val="001B4EDA"/>
    <w:rsid w:val="001B5059"/>
    <w:rsid w:val="001B53D6"/>
    <w:rsid w:val="001B5653"/>
    <w:rsid w:val="001B5809"/>
    <w:rsid w:val="001B5A73"/>
    <w:rsid w:val="001B5EC8"/>
    <w:rsid w:val="001B6C4A"/>
    <w:rsid w:val="001B7E1C"/>
    <w:rsid w:val="001B7FDA"/>
    <w:rsid w:val="001C0049"/>
    <w:rsid w:val="001C05FD"/>
    <w:rsid w:val="001C0683"/>
    <w:rsid w:val="001C06AC"/>
    <w:rsid w:val="001C098D"/>
    <w:rsid w:val="001C2225"/>
    <w:rsid w:val="001C2640"/>
    <w:rsid w:val="001C2B4F"/>
    <w:rsid w:val="001C2E79"/>
    <w:rsid w:val="001C3182"/>
    <w:rsid w:val="001C4144"/>
    <w:rsid w:val="001C4D84"/>
    <w:rsid w:val="001C4F65"/>
    <w:rsid w:val="001C4FCB"/>
    <w:rsid w:val="001C5056"/>
    <w:rsid w:val="001C5A2D"/>
    <w:rsid w:val="001C5B81"/>
    <w:rsid w:val="001C5EBB"/>
    <w:rsid w:val="001C5EC5"/>
    <w:rsid w:val="001C6CFF"/>
    <w:rsid w:val="001C6EB2"/>
    <w:rsid w:val="001C70EE"/>
    <w:rsid w:val="001C718E"/>
    <w:rsid w:val="001C7322"/>
    <w:rsid w:val="001C73E1"/>
    <w:rsid w:val="001C7AB4"/>
    <w:rsid w:val="001C7BA6"/>
    <w:rsid w:val="001C7CE2"/>
    <w:rsid w:val="001D0629"/>
    <w:rsid w:val="001D069D"/>
    <w:rsid w:val="001D09D2"/>
    <w:rsid w:val="001D111E"/>
    <w:rsid w:val="001D1802"/>
    <w:rsid w:val="001D19CC"/>
    <w:rsid w:val="001D269C"/>
    <w:rsid w:val="001D300D"/>
    <w:rsid w:val="001D44C3"/>
    <w:rsid w:val="001D47FE"/>
    <w:rsid w:val="001D513F"/>
    <w:rsid w:val="001D52BD"/>
    <w:rsid w:val="001D5B05"/>
    <w:rsid w:val="001D5FEF"/>
    <w:rsid w:val="001D6844"/>
    <w:rsid w:val="001D7107"/>
    <w:rsid w:val="001D761C"/>
    <w:rsid w:val="001D76A9"/>
    <w:rsid w:val="001D79F8"/>
    <w:rsid w:val="001E04E1"/>
    <w:rsid w:val="001E06C8"/>
    <w:rsid w:val="001E1ED8"/>
    <w:rsid w:val="001E1F41"/>
    <w:rsid w:val="001E235B"/>
    <w:rsid w:val="001E2B26"/>
    <w:rsid w:val="001E2C9C"/>
    <w:rsid w:val="001E3183"/>
    <w:rsid w:val="001E3D3A"/>
    <w:rsid w:val="001E436D"/>
    <w:rsid w:val="001E44D1"/>
    <w:rsid w:val="001E5F55"/>
    <w:rsid w:val="001E6973"/>
    <w:rsid w:val="001E6CF6"/>
    <w:rsid w:val="001E751B"/>
    <w:rsid w:val="001E78AE"/>
    <w:rsid w:val="001E7A99"/>
    <w:rsid w:val="001F1422"/>
    <w:rsid w:val="001F18B5"/>
    <w:rsid w:val="001F1D41"/>
    <w:rsid w:val="001F1D9A"/>
    <w:rsid w:val="001F2BC0"/>
    <w:rsid w:val="001F31DE"/>
    <w:rsid w:val="001F354E"/>
    <w:rsid w:val="001F3595"/>
    <w:rsid w:val="001F3A35"/>
    <w:rsid w:val="001F4122"/>
    <w:rsid w:val="001F4199"/>
    <w:rsid w:val="001F436F"/>
    <w:rsid w:val="001F4421"/>
    <w:rsid w:val="001F5696"/>
    <w:rsid w:val="001F5D7E"/>
    <w:rsid w:val="001F5EE9"/>
    <w:rsid w:val="001F70E8"/>
    <w:rsid w:val="001F7833"/>
    <w:rsid w:val="001F7F12"/>
    <w:rsid w:val="00200946"/>
    <w:rsid w:val="00201146"/>
    <w:rsid w:val="002011A8"/>
    <w:rsid w:val="0020154D"/>
    <w:rsid w:val="00201852"/>
    <w:rsid w:val="00201FB5"/>
    <w:rsid w:val="00202437"/>
    <w:rsid w:val="00202A02"/>
    <w:rsid w:val="00202E4F"/>
    <w:rsid w:val="00203082"/>
    <w:rsid w:val="0020326C"/>
    <w:rsid w:val="00203867"/>
    <w:rsid w:val="00203D1E"/>
    <w:rsid w:val="00204953"/>
    <w:rsid w:val="00204BBC"/>
    <w:rsid w:val="00204D45"/>
    <w:rsid w:val="00205016"/>
    <w:rsid w:val="002055AF"/>
    <w:rsid w:val="00206169"/>
    <w:rsid w:val="0020725D"/>
    <w:rsid w:val="002074A7"/>
    <w:rsid w:val="00207818"/>
    <w:rsid w:val="00207911"/>
    <w:rsid w:val="00210B61"/>
    <w:rsid w:val="00211038"/>
    <w:rsid w:val="0021110C"/>
    <w:rsid w:val="0021131F"/>
    <w:rsid w:val="00211C4F"/>
    <w:rsid w:val="00211EA3"/>
    <w:rsid w:val="00212533"/>
    <w:rsid w:val="002125BB"/>
    <w:rsid w:val="00212876"/>
    <w:rsid w:val="002129C6"/>
    <w:rsid w:val="002135B1"/>
    <w:rsid w:val="00213F24"/>
    <w:rsid w:val="00214C98"/>
    <w:rsid w:val="00214EDE"/>
    <w:rsid w:val="00214F33"/>
    <w:rsid w:val="00215C92"/>
    <w:rsid w:val="00215CF0"/>
    <w:rsid w:val="00216462"/>
    <w:rsid w:val="00217A95"/>
    <w:rsid w:val="00217C0A"/>
    <w:rsid w:val="00217C1F"/>
    <w:rsid w:val="00217D62"/>
    <w:rsid w:val="002211F7"/>
    <w:rsid w:val="00221D2E"/>
    <w:rsid w:val="00222801"/>
    <w:rsid w:val="0022292E"/>
    <w:rsid w:val="0022297D"/>
    <w:rsid w:val="002235F1"/>
    <w:rsid w:val="00223A65"/>
    <w:rsid w:val="00223AE0"/>
    <w:rsid w:val="00224387"/>
    <w:rsid w:val="0022461B"/>
    <w:rsid w:val="00224AA1"/>
    <w:rsid w:val="00224E76"/>
    <w:rsid w:val="00224F38"/>
    <w:rsid w:val="002253D7"/>
    <w:rsid w:val="00225B49"/>
    <w:rsid w:val="00225DC0"/>
    <w:rsid w:val="00225E48"/>
    <w:rsid w:val="002262D8"/>
    <w:rsid w:val="00226613"/>
    <w:rsid w:val="00226B96"/>
    <w:rsid w:val="00227136"/>
    <w:rsid w:val="0022755F"/>
    <w:rsid w:val="002276F2"/>
    <w:rsid w:val="00230704"/>
    <w:rsid w:val="00230CEB"/>
    <w:rsid w:val="00231CCF"/>
    <w:rsid w:val="002323F2"/>
    <w:rsid w:val="002330A2"/>
    <w:rsid w:val="00233553"/>
    <w:rsid w:val="00233C24"/>
    <w:rsid w:val="00233C29"/>
    <w:rsid w:val="00234A21"/>
    <w:rsid w:val="00234C1D"/>
    <w:rsid w:val="002355DD"/>
    <w:rsid w:val="00235C4C"/>
    <w:rsid w:val="00236DAC"/>
    <w:rsid w:val="00237179"/>
    <w:rsid w:val="0023719F"/>
    <w:rsid w:val="002406F9"/>
    <w:rsid w:val="00240713"/>
    <w:rsid w:val="00240E21"/>
    <w:rsid w:val="00240E60"/>
    <w:rsid w:val="002421CD"/>
    <w:rsid w:val="00242AA4"/>
    <w:rsid w:val="00242B2D"/>
    <w:rsid w:val="00243082"/>
    <w:rsid w:val="002439BE"/>
    <w:rsid w:val="00243A73"/>
    <w:rsid w:val="00244466"/>
    <w:rsid w:val="002445CC"/>
    <w:rsid w:val="00244898"/>
    <w:rsid w:val="00244A22"/>
    <w:rsid w:val="00244AE9"/>
    <w:rsid w:val="0024504E"/>
    <w:rsid w:val="002451FB"/>
    <w:rsid w:val="00245B1B"/>
    <w:rsid w:val="00246781"/>
    <w:rsid w:val="002468E6"/>
    <w:rsid w:val="00246F18"/>
    <w:rsid w:val="002471CF"/>
    <w:rsid w:val="00247306"/>
    <w:rsid w:val="00247616"/>
    <w:rsid w:val="002476FD"/>
    <w:rsid w:val="00247EA4"/>
    <w:rsid w:val="00250CF0"/>
    <w:rsid w:val="002511F2"/>
    <w:rsid w:val="00251335"/>
    <w:rsid w:val="00251876"/>
    <w:rsid w:val="002518AA"/>
    <w:rsid w:val="00251C67"/>
    <w:rsid w:val="00251EB2"/>
    <w:rsid w:val="00252CAC"/>
    <w:rsid w:val="00253B28"/>
    <w:rsid w:val="00253C24"/>
    <w:rsid w:val="00253F63"/>
    <w:rsid w:val="002541B1"/>
    <w:rsid w:val="002549EC"/>
    <w:rsid w:val="00254E00"/>
    <w:rsid w:val="00255712"/>
    <w:rsid w:val="00255855"/>
    <w:rsid w:val="00257552"/>
    <w:rsid w:val="0025765D"/>
    <w:rsid w:val="00257CD7"/>
    <w:rsid w:val="00257F0E"/>
    <w:rsid w:val="0026022B"/>
    <w:rsid w:val="00261348"/>
    <w:rsid w:val="00261A13"/>
    <w:rsid w:val="00262375"/>
    <w:rsid w:val="00262402"/>
    <w:rsid w:val="00262E81"/>
    <w:rsid w:val="00263207"/>
    <w:rsid w:val="00263313"/>
    <w:rsid w:val="002638CA"/>
    <w:rsid w:val="00263B2D"/>
    <w:rsid w:val="00264662"/>
    <w:rsid w:val="002654CB"/>
    <w:rsid w:val="00265D30"/>
    <w:rsid w:val="00265E10"/>
    <w:rsid w:val="00266B8E"/>
    <w:rsid w:val="00266F9E"/>
    <w:rsid w:val="002670F4"/>
    <w:rsid w:val="00267536"/>
    <w:rsid w:val="00270522"/>
    <w:rsid w:val="00270837"/>
    <w:rsid w:val="00270939"/>
    <w:rsid w:val="0027188E"/>
    <w:rsid w:val="00271926"/>
    <w:rsid w:val="00271E75"/>
    <w:rsid w:val="00272A31"/>
    <w:rsid w:val="00272CA0"/>
    <w:rsid w:val="00273212"/>
    <w:rsid w:val="00273FF8"/>
    <w:rsid w:val="0027465C"/>
    <w:rsid w:val="0027527C"/>
    <w:rsid w:val="002752B4"/>
    <w:rsid w:val="00275DF6"/>
    <w:rsid w:val="00275F9C"/>
    <w:rsid w:val="00276686"/>
    <w:rsid w:val="00277129"/>
    <w:rsid w:val="00277439"/>
    <w:rsid w:val="002776C0"/>
    <w:rsid w:val="00280D16"/>
    <w:rsid w:val="00282601"/>
    <w:rsid w:val="0028289B"/>
    <w:rsid w:val="00282C6D"/>
    <w:rsid w:val="00283185"/>
    <w:rsid w:val="002834DE"/>
    <w:rsid w:val="002835C9"/>
    <w:rsid w:val="00283678"/>
    <w:rsid w:val="00283925"/>
    <w:rsid w:val="00284185"/>
    <w:rsid w:val="00284340"/>
    <w:rsid w:val="00284DC3"/>
    <w:rsid w:val="00285996"/>
    <w:rsid w:val="00285E0A"/>
    <w:rsid w:val="00285FE6"/>
    <w:rsid w:val="00286F37"/>
    <w:rsid w:val="00287624"/>
    <w:rsid w:val="00287C16"/>
    <w:rsid w:val="002902DB"/>
    <w:rsid w:val="00290613"/>
    <w:rsid w:val="00290A34"/>
    <w:rsid w:val="00290C4A"/>
    <w:rsid w:val="00290F4D"/>
    <w:rsid w:val="00291046"/>
    <w:rsid w:val="00291520"/>
    <w:rsid w:val="00291C3E"/>
    <w:rsid w:val="00292048"/>
    <w:rsid w:val="00292335"/>
    <w:rsid w:val="00292666"/>
    <w:rsid w:val="0029278E"/>
    <w:rsid w:val="00292EDD"/>
    <w:rsid w:val="00292FED"/>
    <w:rsid w:val="0029395F"/>
    <w:rsid w:val="00293BB7"/>
    <w:rsid w:val="00293D69"/>
    <w:rsid w:val="00293EFE"/>
    <w:rsid w:val="0029410C"/>
    <w:rsid w:val="002941B9"/>
    <w:rsid w:val="00294239"/>
    <w:rsid w:val="00294256"/>
    <w:rsid w:val="00294288"/>
    <w:rsid w:val="00295796"/>
    <w:rsid w:val="00295BF5"/>
    <w:rsid w:val="00295FB0"/>
    <w:rsid w:val="00296798"/>
    <w:rsid w:val="00296893"/>
    <w:rsid w:val="002971DD"/>
    <w:rsid w:val="00297A8F"/>
    <w:rsid w:val="002A06F0"/>
    <w:rsid w:val="002A1E51"/>
    <w:rsid w:val="002A2CE0"/>
    <w:rsid w:val="002A3243"/>
    <w:rsid w:val="002A333C"/>
    <w:rsid w:val="002A3575"/>
    <w:rsid w:val="002A36A0"/>
    <w:rsid w:val="002A3EF0"/>
    <w:rsid w:val="002A48F1"/>
    <w:rsid w:val="002A5068"/>
    <w:rsid w:val="002A5F16"/>
    <w:rsid w:val="002A7210"/>
    <w:rsid w:val="002A73D6"/>
    <w:rsid w:val="002A7F2E"/>
    <w:rsid w:val="002A7FF5"/>
    <w:rsid w:val="002B0225"/>
    <w:rsid w:val="002B13B6"/>
    <w:rsid w:val="002B1580"/>
    <w:rsid w:val="002B1EE2"/>
    <w:rsid w:val="002B1F0C"/>
    <w:rsid w:val="002B2CA5"/>
    <w:rsid w:val="002B2CDC"/>
    <w:rsid w:val="002B2D35"/>
    <w:rsid w:val="002B3134"/>
    <w:rsid w:val="002B3B7A"/>
    <w:rsid w:val="002B40A5"/>
    <w:rsid w:val="002B40AC"/>
    <w:rsid w:val="002B47A1"/>
    <w:rsid w:val="002B48AD"/>
    <w:rsid w:val="002B48CE"/>
    <w:rsid w:val="002B496B"/>
    <w:rsid w:val="002B589F"/>
    <w:rsid w:val="002B5980"/>
    <w:rsid w:val="002B5C19"/>
    <w:rsid w:val="002C056F"/>
    <w:rsid w:val="002C0636"/>
    <w:rsid w:val="002C0EE3"/>
    <w:rsid w:val="002C1409"/>
    <w:rsid w:val="002C1835"/>
    <w:rsid w:val="002C1847"/>
    <w:rsid w:val="002C1A25"/>
    <w:rsid w:val="002C1BC6"/>
    <w:rsid w:val="002C1DF7"/>
    <w:rsid w:val="002C2729"/>
    <w:rsid w:val="002C632E"/>
    <w:rsid w:val="002C73C5"/>
    <w:rsid w:val="002C77FF"/>
    <w:rsid w:val="002D0217"/>
    <w:rsid w:val="002D27CD"/>
    <w:rsid w:val="002D2D20"/>
    <w:rsid w:val="002D3AC2"/>
    <w:rsid w:val="002D3FD3"/>
    <w:rsid w:val="002D645B"/>
    <w:rsid w:val="002D6643"/>
    <w:rsid w:val="002D6CC0"/>
    <w:rsid w:val="002D7241"/>
    <w:rsid w:val="002D73CF"/>
    <w:rsid w:val="002E12CB"/>
    <w:rsid w:val="002E47B2"/>
    <w:rsid w:val="002E48B9"/>
    <w:rsid w:val="002E519B"/>
    <w:rsid w:val="002E5893"/>
    <w:rsid w:val="002E5BF0"/>
    <w:rsid w:val="002E62E2"/>
    <w:rsid w:val="002E66CD"/>
    <w:rsid w:val="002E6946"/>
    <w:rsid w:val="002E6AE4"/>
    <w:rsid w:val="002E6C33"/>
    <w:rsid w:val="002E71BB"/>
    <w:rsid w:val="002E783A"/>
    <w:rsid w:val="002E7E13"/>
    <w:rsid w:val="002F0B06"/>
    <w:rsid w:val="002F0FF1"/>
    <w:rsid w:val="002F12A7"/>
    <w:rsid w:val="002F19DB"/>
    <w:rsid w:val="002F209C"/>
    <w:rsid w:val="002F26BC"/>
    <w:rsid w:val="002F2F67"/>
    <w:rsid w:val="002F33C8"/>
    <w:rsid w:val="002F38EA"/>
    <w:rsid w:val="002F3C60"/>
    <w:rsid w:val="002F3F24"/>
    <w:rsid w:val="002F47E7"/>
    <w:rsid w:val="002F499B"/>
    <w:rsid w:val="002F5262"/>
    <w:rsid w:val="002F58B0"/>
    <w:rsid w:val="002F65FB"/>
    <w:rsid w:val="002F66FD"/>
    <w:rsid w:val="002F7147"/>
    <w:rsid w:val="002F7866"/>
    <w:rsid w:val="002F7D18"/>
    <w:rsid w:val="003003C1"/>
    <w:rsid w:val="0030057D"/>
    <w:rsid w:val="0030097B"/>
    <w:rsid w:val="00300997"/>
    <w:rsid w:val="00300A12"/>
    <w:rsid w:val="00301594"/>
    <w:rsid w:val="003016D9"/>
    <w:rsid w:val="0030182B"/>
    <w:rsid w:val="00301C27"/>
    <w:rsid w:val="00301CC3"/>
    <w:rsid w:val="003020A8"/>
    <w:rsid w:val="003023AE"/>
    <w:rsid w:val="0030260E"/>
    <w:rsid w:val="00302698"/>
    <w:rsid w:val="003038DD"/>
    <w:rsid w:val="00303B45"/>
    <w:rsid w:val="00303D93"/>
    <w:rsid w:val="003047F3"/>
    <w:rsid w:val="00304D4B"/>
    <w:rsid w:val="00305A87"/>
    <w:rsid w:val="003060DC"/>
    <w:rsid w:val="00307160"/>
    <w:rsid w:val="003078F5"/>
    <w:rsid w:val="00307970"/>
    <w:rsid w:val="0031026F"/>
    <w:rsid w:val="00310B65"/>
    <w:rsid w:val="00310CEC"/>
    <w:rsid w:val="0031162C"/>
    <w:rsid w:val="00311659"/>
    <w:rsid w:val="00311C17"/>
    <w:rsid w:val="00311DB0"/>
    <w:rsid w:val="00311EE0"/>
    <w:rsid w:val="00313339"/>
    <w:rsid w:val="00313727"/>
    <w:rsid w:val="00313F75"/>
    <w:rsid w:val="003141B0"/>
    <w:rsid w:val="0031491A"/>
    <w:rsid w:val="00314937"/>
    <w:rsid w:val="00314A55"/>
    <w:rsid w:val="00314BB1"/>
    <w:rsid w:val="00314C81"/>
    <w:rsid w:val="00314EDA"/>
    <w:rsid w:val="00315479"/>
    <w:rsid w:val="003155C9"/>
    <w:rsid w:val="00315683"/>
    <w:rsid w:val="003162A0"/>
    <w:rsid w:val="00316C88"/>
    <w:rsid w:val="0031701E"/>
    <w:rsid w:val="00317604"/>
    <w:rsid w:val="0031767B"/>
    <w:rsid w:val="00320EB5"/>
    <w:rsid w:val="00321148"/>
    <w:rsid w:val="00321B56"/>
    <w:rsid w:val="003222E5"/>
    <w:rsid w:val="003225ED"/>
    <w:rsid w:val="00323929"/>
    <w:rsid w:val="00323B3F"/>
    <w:rsid w:val="00325232"/>
    <w:rsid w:val="003260F1"/>
    <w:rsid w:val="003261C6"/>
    <w:rsid w:val="00326882"/>
    <w:rsid w:val="00326F65"/>
    <w:rsid w:val="003273E3"/>
    <w:rsid w:val="00327A4F"/>
    <w:rsid w:val="00330F11"/>
    <w:rsid w:val="0033140C"/>
    <w:rsid w:val="00331984"/>
    <w:rsid w:val="00331B28"/>
    <w:rsid w:val="00331C30"/>
    <w:rsid w:val="00331E1A"/>
    <w:rsid w:val="00332B7A"/>
    <w:rsid w:val="0033342F"/>
    <w:rsid w:val="00333F84"/>
    <w:rsid w:val="00334B5B"/>
    <w:rsid w:val="0033513D"/>
    <w:rsid w:val="0033567D"/>
    <w:rsid w:val="00335A3F"/>
    <w:rsid w:val="00335C49"/>
    <w:rsid w:val="00335D9E"/>
    <w:rsid w:val="0033604D"/>
    <w:rsid w:val="0033612D"/>
    <w:rsid w:val="0033634C"/>
    <w:rsid w:val="003368AE"/>
    <w:rsid w:val="003404F4"/>
    <w:rsid w:val="00340944"/>
    <w:rsid w:val="0034102F"/>
    <w:rsid w:val="003416B6"/>
    <w:rsid w:val="0034192A"/>
    <w:rsid w:val="00342033"/>
    <w:rsid w:val="00342579"/>
    <w:rsid w:val="00342F17"/>
    <w:rsid w:val="00343AA8"/>
    <w:rsid w:val="00343CF3"/>
    <w:rsid w:val="003452C3"/>
    <w:rsid w:val="00346544"/>
    <w:rsid w:val="00346789"/>
    <w:rsid w:val="00346C5E"/>
    <w:rsid w:val="003471ED"/>
    <w:rsid w:val="0034724A"/>
    <w:rsid w:val="0034755E"/>
    <w:rsid w:val="00347A92"/>
    <w:rsid w:val="00347CF2"/>
    <w:rsid w:val="0035026D"/>
    <w:rsid w:val="00350805"/>
    <w:rsid w:val="00350B9E"/>
    <w:rsid w:val="00350F36"/>
    <w:rsid w:val="00351010"/>
    <w:rsid w:val="003513A6"/>
    <w:rsid w:val="00352176"/>
    <w:rsid w:val="00352265"/>
    <w:rsid w:val="00352276"/>
    <w:rsid w:val="00352302"/>
    <w:rsid w:val="00352775"/>
    <w:rsid w:val="00352D32"/>
    <w:rsid w:val="00353058"/>
    <w:rsid w:val="00353847"/>
    <w:rsid w:val="00354910"/>
    <w:rsid w:val="00355048"/>
    <w:rsid w:val="003559AB"/>
    <w:rsid w:val="00356371"/>
    <w:rsid w:val="003563B5"/>
    <w:rsid w:val="003567C3"/>
    <w:rsid w:val="003568FE"/>
    <w:rsid w:val="00356AE0"/>
    <w:rsid w:val="003571EB"/>
    <w:rsid w:val="003575B5"/>
    <w:rsid w:val="00357B7F"/>
    <w:rsid w:val="00357DEA"/>
    <w:rsid w:val="00360328"/>
    <w:rsid w:val="003604B8"/>
    <w:rsid w:val="0036081B"/>
    <w:rsid w:val="00361D38"/>
    <w:rsid w:val="00361E29"/>
    <w:rsid w:val="00361F0E"/>
    <w:rsid w:val="0036278E"/>
    <w:rsid w:val="003627C4"/>
    <w:rsid w:val="00362F27"/>
    <w:rsid w:val="003636A8"/>
    <w:rsid w:val="00363839"/>
    <w:rsid w:val="00363FC6"/>
    <w:rsid w:val="00364975"/>
    <w:rsid w:val="00364A31"/>
    <w:rsid w:val="00364D27"/>
    <w:rsid w:val="00364DDE"/>
    <w:rsid w:val="00364F31"/>
    <w:rsid w:val="003657F4"/>
    <w:rsid w:val="00365C52"/>
    <w:rsid w:val="003665D1"/>
    <w:rsid w:val="003676CD"/>
    <w:rsid w:val="0036774D"/>
    <w:rsid w:val="00367806"/>
    <w:rsid w:val="00367B5F"/>
    <w:rsid w:val="00367BC0"/>
    <w:rsid w:val="00370505"/>
    <w:rsid w:val="00370AE3"/>
    <w:rsid w:val="0037100C"/>
    <w:rsid w:val="0037108C"/>
    <w:rsid w:val="003733C8"/>
    <w:rsid w:val="00373633"/>
    <w:rsid w:val="00373666"/>
    <w:rsid w:val="003738AC"/>
    <w:rsid w:val="00373BEF"/>
    <w:rsid w:val="0037440F"/>
    <w:rsid w:val="0037442A"/>
    <w:rsid w:val="00374630"/>
    <w:rsid w:val="00374678"/>
    <w:rsid w:val="003746FD"/>
    <w:rsid w:val="003748FE"/>
    <w:rsid w:val="00374AA6"/>
    <w:rsid w:val="003761B0"/>
    <w:rsid w:val="003762DC"/>
    <w:rsid w:val="00376513"/>
    <w:rsid w:val="0037672A"/>
    <w:rsid w:val="0037678A"/>
    <w:rsid w:val="00376E23"/>
    <w:rsid w:val="00377AB7"/>
    <w:rsid w:val="00377EB3"/>
    <w:rsid w:val="00380AD9"/>
    <w:rsid w:val="00380D8D"/>
    <w:rsid w:val="0038112B"/>
    <w:rsid w:val="0038149C"/>
    <w:rsid w:val="003826F5"/>
    <w:rsid w:val="00383969"/>
    <w:rsid w:val="003843D0"/>
    <w:rsid w:val="0038440A"/>
    <w:rsid w:val="003859C8"/>
    <w:rsid w:val="00386203"/>
    <w:rsid w:val="00386DDD"/>
    <w:rsid w:val="003878CB"/>
    <w:rsid w:val="003878D0"/>
    <w:rsid w:val="003879E6"/>
    <w:rsid w:val="00387DCB"/>
    <w:rsid w:val="00387FEB"/>
    <w:rsid w:val="003902C6"/>
    <w:rsid w:val="00390462"/>
    <w:rsid w:val="00391CCB"/>
    <w:rsid w:val="00391F2A"/>
    <w:rsid w:val="003920ED"/>
    <w:rsid w:val="0039216B"/>
    <w:rsid w:val="003933C4"/>
    <w:rsid w:val="0039348A"/>
    <w:rsid w:val="00393A9D"/>
    <w:rsid w:val="00393ADF"/>
    <w:rsid w:val="003952E8"/>
    <w:rsid w:val="003953D0"/>
    <w:rsid w:val="00395542"/>
    <w:rsid w:val="00395A77"/>
    <w:rsid w:val="0039769D"/>
    <w:rsid w:val="00397703"/>
    <w:rsid w:val="003A0170"/>
    <w:rsid w:val="003A01EE"/>
    <w:rsid w:val="003A062B"/>
    <w:rsid w:val="003A0719"/>
    <w:rsid w:val="003A09E4"/>
    <w:rsid w:val="003A0C34"/>
    <w:rsid w:val="003A1052"/>
    <w:rsid w:val="003A11CE"/>
    <w:rsid w:val="003A1909"/>
    <w:rsid w:val="003A2AFB"/>
    <w:rsid w:val="003A2E71"/>
    <w:rsid w:val="003A3000"/>
    <w:rsid w:val="003A365B"/>
    <w:rsid w:val="003A419B"/>
    <w:rsid w:val="003A4EE9"/>
    <w:rsid w:val="003A504A"/>
    <w:rsid w:val="003A5135"/>
    <w:rsid w:val="003A51AA"/>
    <w:rsid w:val="003A55FF"/>
    <w:rsid w:val="003A5768"/>
    <w:rsid w:val="003A5951"/>
    <w:rsid w:val="003A7370"/>
    <w:rsid w:val="003A7E45"/>
    <w:rsid w:val="003B0770"/>
    <w:rsid w:val="003B13A3"/>
    <w:rsid w:val="003B16DC"/>
    <w:rsid w:val="003B17C6"/>
    <w:rsid w:val="003B18DA"/>
    <w:rsid w:val="003B2250"/>
    <w:rsid w:val="003B23AE"/>
    <w:rsid w:val="003B31A7"/>
    <w:rsid w:val="003B35A2"/>
    <w:rsid w:val="003B35AF"/>
    <w:rsid w:val="003B47C3"/>
    <w:rsid w:val="003B4C64"/>
    <w:rsid w:val="003B554F"/>
    <w:rsid w:val="003B5E09"/>
    <w:rsid w:val="003B674D"/>
    <w:rsid w:val="003B7354"/>
    <w:rsid w:val="003B7B33"/>
    <w:rsid w:val="003B7FA4"/>
    <w:rsid w:val="003C0AFD"/>
    <w:rsid w:val="003C0CB2"/>
    <w:rsid w:val="003C0F45"/>
    <w:rsid w:val="003C1205"/>
    <w:rsid w:val="003C1C8F"/>
    <w:rsid w:val="003C21B6"/>
    <w:rsid w:val="003C228C"/>
    <w:rsid w:val="003C273D"/>
    <w:rsid w:val="003C29A8"/>
    <w:rsid w:val="003C342C"/>
    <w:rsid w:val="003C3536"/>
    <w:rsid w:val="003C35D8"/>
    <w:rsid w:val="003C3697"/>
    <w:rsid w:val="003C397D"/>
    <w:rsid w:val="003C3A50"/>
    <w:rsid w:val="003C3D0A"/>
    <w:rsid w:val="003C3F3C"/>
    <w:rsid w:val="003C40E5"/>
    <w:rsid w:val="003C47C7"/>
    <w:rsid w:val="003C552B"/>
    <w:rsid w:val="003C5EFF"/>
    <w:rsid w:val="003C60E2"/>
    <w:rsid w:val="003C6514"/>
    <w:rsid w:val="003C6D53"/>
    <w:rsid w:val="003C78D8"/>
    <w:rsid w:val="003D01E0"/>
    <w:rsid w:val="003D0267"/>
    <w:rsid w:val="003D04A0"/>
    <w:rsid w:val="003D072C"/>
    <w:rsid w:val="003D0887"/>
    <w:rsid w:val="003D0FB1"/>
    <w:rsid w:val="003D1AF8"/>
    <w:rsid w:val="003D1F02"/>
    <w:rsid w:val="003D2C51"/>
    <w:rsid w:val="003D327F"/>
    <w:rsid w:val="003D3642"/>
    <w:rsid w:val="003D3B41"/>
    <w:rsid w:val="003D3E87"/>
    <w:rsid w:val="003D3EE9"/>
    <w:rsid w:val="003D3FD3"/>
    <w:rsid w:val="003D43BF"/>
    <w:rsid w:val="003D4886"/>
    <w:rsid w:val="003D4BFE"/>
    <w:rsid w:val="003D510A"/>
    <w:rsid w:val="003D56C6"/>
    <w:rsid w:val="003D683E"/>
    <w:rsid w:val="003D6879"/>
    <w:rsid w:val="003D6A35"/>
    <w:rsid w:val="003D6FF2"/>
    <w:rsid w:val="003D7AF7"/>
    <w:rsid w:val="003E068D"/>
    <w:rsid w:val="003E0D00"/>
    <w:rsid w:val="003E2530"/>
    <w:rsid w:val="003E328A"/>
    <w:rsid w:val="003E3B8A"/>
    <w:rsid w:val="003E3D73"/>
    <w:rsid w:val="003E3F4A"/>
    <w:rsid w:val="003E42C8"/>
    <w:rsid w:val="003E471E"/>
    <w:rsid w:val="003E477C"/>
    <w:rsid w:val="003E4C90"/>
    <w:rsid w:val="003E50B4"/>
    <w:rsid w:val="003E5102"/>
    <w:rsid w:val="003E5391"/>
    <w:rsid w:val="003E5719"/>
    <w:rsid w:val="003E57C8"/>
    <w:rsid w:val="003E5BA0"/>
    <w:rsid w:val="003E6538"/>
    <w:rsid w:val="003E713D"/>
    <w:rsid w:val="003E7142"/>
    <w:rsid w:val="003E7AD6"/>
    <w:rsid w:val="003F086C"/>
    <w:rsid w:val="003F0B52"/>
    <w:rsid w:val="003F136E"/>
    <w:rsid w:val="003F1880"/>
    <w:rsid w:val="003F1C71"/>
    <w:rsid w:val="003F2040"/>
    <w:rsid w:val="003F210B"/>
    <w:rsid w:val="003F2B63"/>
    <w:rsid w:val="003F2C35"/>
    <w:rsid w:val="003F2ED0"/>
    <w:rsid w:val="003F3F0C"/>
    <w:rsid w:val="003F4101"/>
    <w:rsid w:val="003F41AA"/>
    <w:rsid w:val="003F5FD9"/>
    <w:rsid w:val="003F60F2"/>
    <w:rsid w:val="003F6E50"/>
    <w:rsid w:val="003F6F86"/>
    <w:rsid w:val="003F7DCC"/>
    <w:rsid w:val="00400113"/>
    <w:rsid w:val="00401371"/>
    <w:rsid w:val="0040153D"/>
    <w:rsid w:val="00401768"/>
    <w:rsid w:val="0040188C"/>
    <w:rsid w:val="004018A9"/>
    <w:rsid w:val="00402012"/>
    <w:rsid w:val="004025E0"/>
    <w:rsid w:val="0040311B"/>
    <w:rsid w:val="00403625"/>
    <w:rsid w:val="00403C31"/>
    <w:rsid w:val="00403D8D"/>
    <w:rsid w:val="00404716"/>
    <w:rsid w:val="00405118"/>
    <w:rsid w:val="004063F5"/>
    <w:rsid w:val="004065F0"/>
    <w:rsid w:val="00406976"/>
    <w:rsid w:val="00410CE6"/>
    <w:rsid w:val="00410D0F"/>
    <w:rsid w:val="004110F8"/>
    <w:rsid w:val="00411765"/>
    <w:rsid w:val="00411830"/>
    <w:rsid w:val="00411EAB"/>
    <w:rsid w:val="00412189"/>
    <w:rsid w:val="00412569"/>
    <w:rsid w:val="004126D5"/>
    <w:rsid w:val="00412FA3"/>
    <w:rsid w:val="00412FC9"/>
    <w:rsid w:val="00413313"/>
    <w:rsid w:val="00413B2D"/>
    <w:rsid w:val="00413D75"/>
    <w:rsid w:val="004142DB"/>
    <w:rsid w:val="0041456B"/>
    <w:rsid w:val="0041524C"/>
    <w:rsid w:val="004166D4"/>
    <w:rsid w:val="0041694A"/>
    <w:rsid w:val="00416AB3"/>
    <w:rsid w:val="00417721"/>
    <w:rsid w:val="004201A1"/>
    <w:rsid w:val="00420F85"/>
    <w:rsid w:val="0042108B"/>
    <w:rsid w:val="00421938"/>
    <w:rsid w:val="00421AFD"/>
    <w:rsid w:val="004224B2"/>
    <w:rsid w:val="00423C2D"/>
    <w:rsid w:val="00424057"/>
    <w:rsid w:val="00424C6B"/>
    <w:rsid w:val="00424DCC"/>
    <w:rsid w:val="00424DE8"/>
    <w:rsid w:val="00425103"/>
    <w:rsid w:val="00425124"/>
    <w:rsid w:val="0042529A"/>
    <w:rsid w:val="004257FE"/>
    <w:rsid w:val="00425EC5"/>
    <w:rsid w:val="00426585"/>
    <w:rsid w:val="0042678B"/>
    <w:rsid w:val="00426B3C"/>
    <w:rsid w:val="00427639"/>
    <w:rsid w:val="0042776F"/>
    <w:rsid w:val="00430192"/>
    <w:rsid w:val="004301BF"/>
    <w:rsid w:val="00430519"/>
    <w:rsid w:val="004308A6"/>
    <w:rsid w:val="00431171"/>
    <w:rsid w:val="00431D86"/>
    <w:rsid w:val="004320A6"/>
    <w:rsid w:val="0043239F"/>
    <w:rsid w:val="00432618"/>
    <w:rsid w:val="00432C7A"/>
    <w:rsid w:val="004330B2"/>
    <w:rsid w:val="00433C76"/>
    <w:rsid w:val="00433FC6"/>
    <w:rsid w:val="004341C3"/>
    <w:rsid w:val="004343CC"/>
    <w:rsid w:val="00434B07"/>
    <w:rsid w:val="004351B4"/>
    <w:rsid w:val="004351E8"/>
    <w:rsid w:val="0043577A"/>
    <w:rsid w:val="00435C03"/>
    <w:rsid w:val="00436ADC"/>
    <w:rsid w:val="0043752A"/>
    <w:rsid w:val="00441268"/>
    <w:rsid w:val="00441681"/>
    <w:rsid w:val="004418FE"/>
    <w:rsid w:val="00441BA3"/>
    <w:rsid w:val="00441C18"/>
    <w:rsid w:val="00443206"/>
    <w:rsid w:val="00443446"/>
    <w:rsid w:val="004435C0"/>
    <w:rsid w:val="0044364C"/>
    <w:rsid w:val="004438F6"/>
    <w:rsid w:val="00445709"/>
    <w:rsid w:val="00445BA8"/>
    <w:rsid w:val="004464F4"/>
    <w:rsid w:val="00446846"/>
    <w:rsid w:val="004474B1"/>
    <w:rsid w:val="00447E08"/>
    <w:rsid w:val="00450856"/>
    <w:rsid w:val="00450F7D"/>
    <w:rsid w:val="00451488"/>
    <w:rsid w:val="004521B4"/>
    <w:rsid w:val="00452252"/>
    <w:rsid w:val="004522D3"/>
    <w:rsid w:val="00452396"/>
    <w:rsid w:val="004523E5"/>
    <w:rsid w:val="00452E3A"/>
    <w:rsid w:val="004536B3"/>
    <w:rsid w:val="004541D8"/>
    <w:rsid w:val="004552EB"/>
    <w:rsid w:val="00456E5A"/>
    <w:rsid w:val="004575B2"/>
    <w:rsid w:val="0045770E"/>
    <w:rsid w:val="00457EF7"/>
    <w:rsid w:val="0046048B"/>
    <w:rsid w:val="00460BD6"/>
    <w:rsid w:val="00460DD7"/>
    <w:rsid w:val="004610BC"/>
    <w:rsid w:val="0046131C"/>
    <w:rsid w:val="00461F79"/>
    <w:rsid w:val="00462772"/>
    <w:rsid w:val="004649BC"/>
    <w:rsid w:val="00464D45"/>
    <w:rsid w:val="00465984"/>
    <w:rsid w:val="00466269"/>
    <w:rsid w:val="00466BE0"/>
    <w:rsid w:val="00466FCA"/>
    <w:rsid w:val="004670AF"/>
    <w:rsid w:val="00467B78"/>
    <w:rsid w:val="00470462"/>
    <w:rsid w:val="00470E42"/>
    <w:rsid w:val="00470FBB"/>
    <w:rsid w:val="004714A5"/>
    <w:rsid w:val="00471655"/>
    <w:rsid w:val="00471869"/>
    <w:rsid w:val="004718E2"/>
    <w:rsid w:val="00472002"/>
    <w:rsid w:val="00472339"/>
    <w:rsid w:val="0047268C"/>
    <w:rsid w:val="00472CA6"/>
    <w:rsid w:val="00472D88"/>
    <w:rsid w:val="00473014"/>
    <w:rsid w:val="00473558"/>
    <w:rsid w:val="004738E2"/>
    <w:rsid w:val="00473E10"/>
    <w:rsid w:val="004742A0"/>
    <w:rsid w:val="0047474C"/>
    <w:rsid w:val="0047567C"/>
    <w:rsid w:val="00475C67"/>
    <w:rsid w:val="00475CA5"/>
    <w:rsid w:val="004765A6"/>
    <w:rsid w:val="004777F0"/>
    <w:rsid w:val="00477B89"/>
    <w:rsid w:val="00480B87"/>
    <w:rsid w:val="00480F74"/>
    <w:rsid w:val="0048111F"/>
    <w:rsid w:val="00481606"/>
    <w:rsid w:val="004818AF"/>
    <w:rsid w:val="00482B54"/>
    <w:rsid w:val="00482DC3"/>
    <w:rsid w:val="00482E40"/>
    <w:rsid w:val="00483108"/>
    <w:rsid w:val="00483807"/>
    <w:rsid w:val="00483A2C"/>
    <w:rsid w:val="00483E29"/>
    <w:rsid w:val="00483F27"/>
    <w:rsid w:val="004840F1"/>
    <w:rsid w:val="004840F2"/>
    <w:rsid w:val="004840FB"/>
    <w:rsid w:val="0048425B"/>
    <w:rsid w:val="004848CC"/>
    <w:rsid w:val="004849D7"/>
    <w:rsid w:val="0048517A"/>
    <w:rsid w:val="0048637A"/>
    <w:rsid w:val="004863E8"/>
    <w:rsid w:val="0048646F"/>
    <w:rsid w:val="00486517"/>
    <w:rsid w:val="004865BE"/>
    <w:rsid w:val="00486638"/>
    <w:rsid w:val="0048670B"/>
    <w:rsid w:val="00487DA5"/>
    <w:rsid w:val="00491D9A"/>
    <w:rsid w:val="00491E1C"/>
    <w:rsid w:val="00491F9E"/>
    <w:rsid w:val="0049209E"/>
    <w:rsid w:val="00493074"/>
    <w:rsid w:val="004931D0"/>
    <w:rsid w:val="00493E80"/>
    <w:rsid w:val="004948BD"/>
    <w:rsid w:val="00494CB6"/>
    <w:rsid w:val="00495412"/>
    <w:rsid w:val="00495B5C"/>
    <w:rsid w:val="00495C8E"/>
    <w:rsid w:val="00495DD3"/>
    <w:rsid w:val="00496AFB"/>
    <w:rsid w:val="00497CBB"/>
    <w:rsid w:val="00497D89"/>
    <w:rsid w:val="004A023F"/>
    <w:rsid w:val="004A02C6"/>
    <w:rsid w:val="004A06A6"/>
    <w:rsid w:val="004A0FFE"/>
    <w:rsid w:val="004A1C65"/>
    <w:rsid w:val="004A2149"/>
    <w:rsid w:val="004A2332"/>
    <w:rsid w:val="004A29D5"/>
    <w:rsid w:val="004A35A8"/>
    <w:rsid w:val="004A383B"/>
    <w:rsid w:val="004A3F82"/>
    <w:rsid w:val="004A53C2"/>
    <w:rsid w:val="004A551C"/>
    <w:rsid w:val="004A5746"/>
    <w:rsid w:val="004A5B02"/>
    <w:rsid w:val="004A5DC7"/>
    <w:rsid w:val="004A6395"/>
    <w:rsid w:val="004A679F"/>
    <w:rsid w:val="004A74C2"/>
    <w:rsid w:val="004A7CF7"/>
    <w:rsid w:val="004B0101"/>
    <w:rsid w:val="004B0126"/>
    <w:rsid w:val="004B0158"/>
    <w:rsid w:val="004B085E"/>
    <w:rsid w:val="004B0FB2"/>
    <w:rsid w:val="004B1786"/>
    <w:rsid w:val="004B1935"/>
    <w:rsid w:val="004B2169"/>
    <w:rsid w:val="004B266D"/>
    <w:rsid w:val="004B3126"/>
    <w:rsid w:val="004B34BB"/>
    <w:rsid w:val="004B35B6"/>
    <w:rsid w:val="004B398E"/>
    <w:rsid w:val="004B4720"/>
    <w:rsid w:val="004B5326"/>
    <w:rsid w:val="004B541E"/>
    <w:rsid w:val="004B5AF7"/>
    <w:rsid w:val="004B64A4"/>
    <w:rsid w:val="004B7B77"/>
    <w:rsid w:val="004C07FF"/>
    <w:rsid w:val="004C08F8"/>
    <w:rsid w:val="004C0AAE"/>
    <w:rsid w:val="004C1995"/>
    <w:rsid w:val="004C1F6F"/>
    <w:rsid w:val="004C3E05"/>
    <w:rsid w:val="004C4C13"/>
    <w:rsid w:val="004C5181"/>
    <w:rsid w:val="004C5305"/>
    <w:rsid w:val="004C5BDB"/>
    <w:rsid w:val="004C63D7"/>
    <w:rsid w:val="004C693E"/>
    <w:rsid w:val="004C6B36"/>
    <w:rsid w:val="004C7158"/>
    <w:rsid w:val="004C744C"/>
    <w:rsid w:val="004C7C62"/>
    <w:rsid w:val="004D03F0"/>
    <w:rsid w:val="004D0625"/>
    <w:rsid w:val="004D1322"/>
    <w:rsid w:val="004D16B8"/>
    <w:rsid w:val="004D2088"/>
    <w:rsid w:val="004D29D1"/>
    <w:rsid w:val="004D2BA8"/>
    <w:rsid w:val="004D2D76"/>
    <w:rsid w:val="004D30DB"/>
    <w:rsid w:val="004D3AE4"/>
    <w:rsid w:val="004D3EA8"/>
    <w:rsid w:val="004D43C6"/>
    <w:rsid w:val="004D4CC6"/>
    <w:rsid w:val="004D51B6"/>
    <w:rsid w:val="004D51F3"/>
    <w:rsid w:val="004D6003"/>
    <w:rsid w:val="004D63F2"/>
    <w:rsid w:val="004D65A1"/>
    <w:rsid w:val="004D68C4"/>
    <w:rsid w:val="004D68D4"/>
    <w:rsid w:val="004D6FA4"/>
    <w:rsid w:val="004D7389"/>
    <w:rsid w:val="004D7A47"/>
    <w:rsid w:val="004D7C77"/>
    <w:rsid w:val="004E0E62"/>
    <w:rsid w:val="004E2054"/>
    <w:rsid w:val="004E2391"/>
    <w:rsid w:val="004E27B3"/>
    <w:rsid w:val="004E31AB"/>
    <w:rsid w:val="004E3DDF"/>
    <w:rsid w:val="004E4234"/>
    <w:rsid w:val="004E44AB"/>
    <w:rsid w:val="004E4C92"/>
    <w:rsid w:val="004E54EF"/>
    <w:rsid w:val="004E570A"/>
    <w:rsid w:val="004E5A30"/>
    <w:rsid w:val="004E5A93"/>
    <w:rsid w:val="004E62D6"/>
    <w:rsid w:val="004E635A"/>
    <w:rsid w:val="004E67CA"/>
    <w:rsid w:val="004E697B"/>
    <w:rsid w:val="004E6BB9"/>
    <w:rsid w:val="004E6FE6"/>
    <w:rsid w:val="004E766D"/>
    <w:rsid w:val="004E7C44"/>
    <w:rsid w:val="004F0C0B"/>
    <w:rsid w:val="004F162E"/>
    <w:rsid w:val="004F3109"/>
    <w:rsid w:val="004F336E"/>
    <w:rsid w:val="004F34AC"/>
    <w:rsid w:val="004F3BA0"/>
    <w:rsid w:val="004F4ABF"/>
    <w:rsid w:val="004F4BE0"/>
    <w:rsid w:val="004F4D54"/>
    <w:rsid w:val="004F50FC"/>
    <w:rsid w:val="004F5A28"/>
    <w:rsid w:val="004F6456"/>
    <w:rsid w:val="004F65C6"/>
    <w:rsid w:val="004F66B4"/>
    <w:rsid w:val="004F6FC4"/>
    <w:rsid w:val="004F72A3"/>
    <w:rsid w:val="005000A8"/>
    <w:rsid w:val="0050074A"/>
    <w:rsid w:val="0050099E"/>
    <w:rsid w:val="00500B58"/>
    <w:rsid w:val="0050107A"/>
    <w:rsid w:val="0050125E"/>
    <w:rsid w:val="00501ABF"/>
    <w:rsid w:val="00501E86"/>
    <w:rsid w:val="0050281E"/>
    <w:rsid w:val="00503CEB"/>
    <w:rsid w:val="005046D9"/>
    <w:rsid w:val="0050482F"/>
    <w:rsid w:val="00504F39"/>
    <w:rsid w:val="005053ED"/>
    <w:rsid w:val="0050589E"/>
    <w:rsid w:val="00505E74"/>
    <w:rsid w:val="005060CB"/>
    <w:rsid w:val="005063FC"/>
    <w:rsid w:val="005067DA"/>
    <w:rsid w:val="00506A04"/>
    <w:rsid w:val="00506E0A"/>
    <w:rsid w:val="005070F4"/>
    <w:rsid w:val="005071CA"/>
    <w:rsid w:val="005079B7"/>
    <w:rsid w:val="00507BE6"/>
    <w:rsid w:val="00507EE9"/>
    <w:rsid w:val="00510040"/>
    <w:rsid w:val="00510C11"/>
    <w:rsid w:val="00510C54"/>
    <w:rsid w:val="00511254"/>
    <w:rsid w:val="00511603"/>
    <w:rsid w:val="005128BE"/>
    <w:rsid w:val="00512A4E"/>
    <w:rsid w:val="00512C72"/>
    <w:rsid w:val="005133EE"/>
    <w:rsid w:val="005141CF"/>
    <w:rsid w:val="005142B3"/>
    <w:rsid w:val="0051439A"/>
    <w:rsid w:val="00514AF9"/>
    <w:rsid w:val="00514F15"/>
    <w:rsid w:val="00514F46"/>
    <w:rsid w:val="00514F79"/>
    <w:rsid w:val="0051509E"/>
    <w:rsid w:val="00515513"/>
    <w:rsid w:val="00515671"/>
    <w:rsid w:val="00515722"/>
    <w:rsid w:val="005162D8"/>
    <w:rsid w:val="00517D91"/>
    <w:rsid w:val="00517FC6"/>
    <w:rsid w:val="00520064"/>
    <w:rsid w:val="005202F4"/>
    <w:rsid w:val="00520A3F"/>
    <w:rsid w:val="00521556"/>
    <w:rsid w:val="005230F0"/>
    <w:rsid w:val="005231AE"/>
    <w:rsid w:val="00523494"/>
    <w:rsid w:val="0052356C"/>
    <w:rsid w:val="00523CFE"/>
    <w:rsid w:val="00523E6E"/>
    <w:rsid w:val="00523F60"/>
    <w:rsid w:val="00524264"/>
    <w:rsid w:val="00524339"/>
    <w:rsid w:val="005247E4"/>
    <w:rsid w:val="005253AD"/>
    <w:rsid w:val="005253EE"/>
    <w:rsid w:val="005256D1"/>
    <w:rsid w:val="005259AE"/>
    <w:rsid w:val="00525A23"/>
    <w:rsid w:val="005270C2"/>
    <w:rsid w:val="00527884"/>
    <w:rsid w:val="00527F0A"/>
    <w:rsid w:val="00530777"/>
    <w:rsid w:val="00530D86"/>
    <w:rsid w:val="00530E1C"/>
    <w:rsid w:val="00531DF6"/>
    <w:rsid w:val="0053207F"/>
    <w:rsid w:val="00532891"/>
    <w:rsid w:val="00532DA4"/>
    <w:rsid w:val="00532E09"/>
    <w:rsid w:val="005336AA"/>
    <w:rsid w:val="00533E86"/>
    <w:rsid w:val="00534040"/>
    <w:rsid w:val="00534080"/>
    <w:rsid w:val="0053415B"/>
    <w:rsid w:val="005341BA"/>
    <w:rsid w:val="00534D46"/>
    <w:rsid w:val="00535086"/>
    <w:rsid w:val="005368FB"/>
    <w:rsid w:val="00536BED"/>
    <w:rsid w:val="00536E51"/>
    <w:rsid w:val="005378E1"/>
    <w:rsid w:val="00541160"/>
    <w:rsid w:val="00541240"/>
    <w:rsid w:val="005413F8"/>
    <w:rsid w:val="00541485"/>
    <w:rsid w:val="00541BAA"/>
    <w:rsid w:val="00542198"/>
    <w:rsid w:val="00542DA0"/>
    <w:rsid w:val="00542DA1"/>
    <w:rsid w:val="00542ED0"/>
    <w:rsid w:val="005431CA"/>
    <w:rsid w:val="00543667"/>
    <w:rsid w:val="00543742"/>
    <w:rsid w:val="0054376F"/>
    <w:rsid w:val="00543CD0"/>
    <w:rsid w:val="00544433"/>
    <w:rsid w:val="00544995"/>
    <w:rsid w:val="00544F6C"/>
    <w:rsid w:val="005453BB"/>
    <w:rsid w:val="0054623E"/>
    <w:rsid w:val="00546299"/>
    <w:rsid w:val="005466C0"/>
    <w:rsid w:val="0054731A"/>
    <w:rsid w:val="00547907"/>
    <w:rsid w:val="00547D7B"/>
    <w:rsid w:val="00547FBA"/>
    <w:rsid w:val="005509E3"/>
    <w:rsid w:val="0055126C"/>
    <w:rsid w:val="00551423"/>
    <w:rsid w:val="005515E4"/>
    <w:rsid w:val="00551BF2"/>
    <w:rsid w:val="005522AC"/>
    <w:rsid w:val="005522C7"/>
    <w:rsid w:val="00552303"/>
    <w:rsid w:val="00552868"/>
    <w:rsid w:val="005537F2"/>
    <w:rsid w:val="00553A5A"/>
    <w:rsid w:val="00553C06"/>
    <w:rsid w:val="00553E3E"/>
    <w:rsid w:val="00554767"/>
    <w:rsid w:val="005547AC"/>
    <w:rsid w:val="00554917"/>
    <w:rsid w:val="00554BD9"/>
    <w:rsid w:val="00554DC7"/>
    <w:rsid w:val="005556D1"/>
    <w:rsid w:val="005559CF"/>
    <w:rsid w:val="005559E2"/>
    <w:rsid w:val="00556149"/>
    <w:rsid w:val="00556F14"/>
    <w:rsid w:val="0055708E"/>
    <w:rsid w:val="00557F50"/>
    <w:rsid w:val="0056014C"/>
    <w:rsid w:val="005601F8"/>
    <w:rsid w:val="005607FA"/>
    <w:rsid w:val="00560E9E"/>
    <w:rsid w:val="00561D59"/>
    <w:rsid w:val="0056201E"/>
    <w:rsid w:val="00562455"/>
    <w:rsid w:val="005628D2"/>
    <w:rsid w:val="00562CB9"/>
    <w:rsid w:val="00563625"/>
    <w:rsid w:val="00564171"/>
    <w:rsid w:val="00564857"/>
    <w:rsid w:val="0056485E"/>
    <w:rsid w:val="00564A21"/>
    <w:rsid w:val="00564B6C"/>
    <w:rsid w:val="00565017"/>
    <w:rsid w:val="005654D7"/>
    <w:rsid w:val="00565A63"/>
    <w:rsid w:val="005663FE"/>
    <w:rsid w:val="005665FD"/>
    <w:rsid w:val="00566F69"/>
    <w:rsid w:val="00567070"/>
    <w:rsid w:val="005671A6"/>
    <w:rsid w:val="00567DFD"/>
    <w:rsid w:val="00567E06"/>
    <w:rsid w:val="0057097A"/>
    <w:rsid w:val="00570A7C"/>
    <w:rsid w:val="00570CFC"/>
    <w:rsid w:val="00571A12"/>
    <w:rsid w:val="00571D16"/>
    <w:rsid w:val="00571F56"/>
    <w:rsid w:val="00572732"/>
    <w:rsid w:val="00572F46"/>
    <w:rsid w:val="00573831"/>
    <w:rsid w:val="005745BB"/>
    <w:rsid w:val="0057475A"/>
    <w:rsid w:val="005749E2"/>
    <w:rsid w:val="00574F87"/>
    <w:rsid w:val="00575171"/>
    <w:rsid w:val="005753D2"/>
    <w:rsid w:val="00575871"/>
    <w:rsid w:val="00575E12"/>
    <w:rsid w:val="00576BCA"/>
    <w:rsid w:val="0057772C"/>
    <w:rsid w:val="00577995"/>
    <w:rsid w:val="00577F71"/>
    <w:rsid w:val="005800FD"/>
    <w:rsid w:val="00580284"/>
    <w:rsid w:val="005805C4"/>
    <w:rsid w:val="00580665"/>
    <w:rsid w:val="00580C09"/>
    <w:rsid w:val="00580E15"/>
    <w:rsid w:val="005811BD"/>
    <w:rsid w:val="005817AF"/>
    <w:rsid w:val="00581811"/>
    <w:rsid w:val="00581948"/>
    <w:rsid w:val="00581AB1"/>
    <w:rsid w:val="00581AC8"/>
    <w:rsid w:val="005823FB"/>
    <w:rsid w:val="005827F7"/>
    <w:rsid w:val="00582867"/>
    <w:rsid w:val="005831EB"/>
    <w:rsid w:val="00583594"/>
    <w:rsid w:val="00583748"/>
    <w:rsid w:val="005846E9"/>
    <w:rsid w:val="005847B8"/>
    <w:rsid w:val="005848E0"/>
    <w:rsid w:val="00584D76"/>
    <w:rsid w:val="00585A76"/>
    <w:rsid w:val="00585CB2"/>
    <w:rsid w:val="005872F5"/>
    <w:rsid w:val="00587D93"/>
    <w:rsid w:val="00590EF3"/>
    <w:rsid w:val="005927A1"/>
    <w:rsid w:val="00592AF7"/>
    <w:rsid w:val="00592EE4"/>
    <w:rsid w:val="00593237"/>
    <w:rsid w:val="0059368B"/>
    <w:rsid w:val="00593E0D"/>
    <w:rsid w:val="0059486F"/>
    <w:rsid w:val="00594EC2"/>
    <w:rsid w:val="00594FA7"/>
    <w:rsid w:val="005960F0"/>
    <w:rsid w:val="00596253"/>
    <w:rsid w:val="005966AE"/>
    <w:rsid w:val="00596899"/>
    <w:rsid w:val="00596C5F"/>
    <w:rsid w:val="00596DE5"/>
    <w:rsid w:val="00596F8B"/>
    <w:rsid w:val="005976A9"/>
    <w:rsid w:val="0059782D"/>
    <w:rsid w:val="005A0205"/>
    <w:rsid w:val="005A036B"/>
    <w:rsid w:val="005A066E"/>
    <w:rsid w:val="005A0783"/>
    <w:rsid w:val="005A0D67"/>
    <w:rsid w:val="005A1EE5"/>
    <w:rsid w:val="005A2416"/>
    <w:rsid w:val="005A242B"/>
    <w:rsid w:val="005A2879"/>
    <w:rsid w:val="005A2977"/>
    <w:rsid w:val="005A2D4A"/>
    <w:rsid w:val="005A2F4C"/>
    <w:rsid w:val="005A3054"/>
    <w:rsid w:val="005A3A22"/>
    <w:rsid w:val="005A47B7"/>
    <w:rsid w:val="005A4BE8"/>
    <w:rsid w:val="005A4CEF"/>
    <w:rsid w:val="005A512F"/>
    <w:rsid w:val="005A6710"/>
    <w:rsid w:val="005A6D04"/>
    <w:rsid w:val="005A71CF"/>
    <w:rsid w:val="005A726B"/>
    <w:rsid w:val="005A7F1E"/>
    <w:rsid w:val="005B0374"/>
    <w:rsid w:val="005B0D16"/>
    <w:rsid w:val="005B0D83"/>
    <w:rsid w:val="005B0E6C"/>
    <w:rsid w:val="005B11E0"/>
    <w:rsid w:val="005B1E75"/>
    <w:rsid w:val="005B202E"/>
    <w:rsid w:val="005B23F1"/>
    <w:rsid w:val="005B29ED"/>
    <w:rsid w:val="005B2FD5"/>
    <w:rsid w:val="005B3617"/>
    <w:rsid w:val="005B40CD"/>
    <w:rsid w:val="005B4410"/>
    <w:rsid w:val="005B460B"/>
    <w:rsid w:val="005B625B"/>
    <w:rsid w:val="005B62D5"/>
    <w:rsid w:val="005B688E"/>
    <w:rsid w:val="005B70F0"/>
    <w:rsid w:val="005B716D"/>
    <w:rsid w:val="005B71D8"/>
    <w:rsid w:val="005B72EE"/>
    <w:rsid w:val="005B7E5C"/>
    <w:rsid w:val="005C0208"/>
    <w:rsid w:val="005C02A4"/>
    <w:rsid w:val="005C0355"/>
    <w:rsid w:val="005C132A"/>
    <w:rsid w:val="005C1523"/>
    <w:rsid w:val="005C2D65"/>
    <w:rsid w:val="005C2DE1"/>
    <w:rsid w:val="005C3B08"/>
    <w:rsid w:val="005C490D"/>
    <w:rsid w:val="005C5296"/>
    <w:rsid w:val="005C5819"/>
    <w:rsid w:val="005C5BF2"/>
    <w:rsid w:val="005C5E95"/>
    <w:rsid w:val="005C6DAE"/>
    <w:rsid w:val="005C7436"/>
    <w:rsid w:val="005C77B5"/>
    <w:rsid w:val="005C7CB6"/>
    <w:rsid w:val="005C7D6C"/>
    <w:rsid w:val="005C7D86"/>
    <w:rsid w:val="005D0092"/>
    <w:rsid w:val="005D00FE"/>
    <w:rsid w:val="005D01B0"/>
    <w:rsid w:val="005D08E3"/>
    <w:rsid w:val="005D236B"/>
    <w:rsid w:val="005D2C05"/>
    <w:rsid w:val="005D39B7"/>
    <w:rsid w:val="005D3D31"/>
    <w:rsid w:val="005D42C2"/>
    <w:rsid w:val="005D466C"/>
    <w:rsid w:val="005D4CEA"/>
    <w:rsid w:val="005D4DAE"/>
    <w:rsid w:val="005D56F3"/>
    <w:rsid w:val="005D595D"/>
    <w:rsid w:val="005D73D7"/>
    <w:rsid w:val="005D7C2F"/>
    <w:rsid w:val="005E063F"/>
    <w:rsid w:val="005E08DD"/>
    <w:rsid w:val="005E0E70"/>
    <w:rsid w:val="005E13D4"/>
    <w:rsid w:val="005E172D"/>
    <w:rsid w:val="005E28B5"/>
    <w:rsid w:val="005E295E"/>
    <w:rsid w:val="005E39FB"/>
    <w:rsid w:val="005E3AB0"/>
    <w:rsid w:val="005E3DC5"/>
    <w:rsid w:val="005E402F"/>
    <w:rsid w:val="005E43BD"/>
    <w:rsid w:val="005E48C6"/>
    <w:rsid w:val="005E5244"/>
    <w:rsid w:val="005E55C9"/>
    <w:rsid w:val="005E5C88"/>
    <w:rsid w:val="005E5D93"/>
    <w:rsid w:val="005E601D"/>
    <w:rsid w:val="005E73C8"/>
    <w:rsid w:val="005E7878"/>
    <w:rsid w:val="005E7C61"/>
    <w:rsid w:val="005F0062"/>
    <w:rsid w:val="005F094C"/>
    <w:rsid w:val="005F0D69"/>
    <w:rsid w:val="005F19B8"/>
    <w:rsid w:val="005F1F34"/>
    <w:rsid w:val="005F2DC5"/>
    <w:rsid w:val="005F335D"/>
    <w:rsid w:val="005F3A2A"/>
    <w:rsid w:val="005F3F6E"/>
    <w:rsid w:val="005F405D"/>
    <w:rsid w:val="005F40B4"/>
    <w:rsid w:val="005F4F2C"/>
    <w:rsid w:val="005F5885"/>
    <w:rsid w:val="005F5C28"/>
    <w:rsid w:val="005F6146"/>
    <w:rsid w:val="005F62F9"/>
    <w:rsid w:val="005F6454"/>
    <w:rsid w:val="005F6770"/>
    <w:rsid w:val="005F69F5"/>
    <w:rsid w:val="005F706E"/>
    <w:rsid w:val="005F7476"/>
    <w:rsid w:val="005F7875"/>
    <w:rsid w:val="005F79D8"/>
    <w:rsid w:val="005F7AE1"/>
    <w:rsid w:val="006005DC"/>
    <w:rsid w:val="00600F0D"/>
    <w:rsid w:val="0060171E"/>
    <w:rsid w:val="00601ED6"/>
    <w:rsid w:val="00601F42"/>
    <w:rsid w:val="00602AA6"/>
    <w:rsid w:val="00602F85"/>
    <w:rsid w:val="0060463C"/>
    <w:rsid w:val="00604C85"/>
    <w:rsid w:val="00604EEC"/>
    <w:rsid w:val="0060563C"/>
    <w:rsid w:val="006056B2"/>
    <w:rsid w:val="006061AF"/>
    <w:rsid w:val="006062B8"/>
    <w:rsid w:val="00606304"/>
    <w:rsid w:val="0060737E"/>
    <w:rsid w:val="00607C46"/>
    <w:rsid w:val="00610CA4"/>
    <w:rsid w:val="00610E0F"/>
    <w:rsid w:val="006111D8"/>
    <w:rsid w:val="006120B1"/>
    <w:rsid w:val="0061295B"/>
    <w:rsid w:val="00612AF2"/>
    <w:rsid w:val="006133AE"/>
    <w:rsid w:val="00613645"/>
    <w:rsid w:val="00614180"/>
    <w:rsid w:val="00614579"/>
    <w:rsid w:val="00614D08"/>
    <w:rsid w:val="006150AD"/>
    <w:rsid w:val="00615265"/>
    <w:rsid w:val="006155FF"/>
    <w:rsid w:val="00616325"/>
    <w:rsid w:val="006163C4"/>
    <w:rsid w:val="00616515"/>
    <w:rsid w:val="00616539"/>
    <w:rsid w:val="00617291"/>
    <w:rsid w:val="006172BD"/>
    <w:rsid w:val="00617809"/>
    <w:rsid w:val="00617DC1"/>
    <w:rsid w:val="00620F63"/>
    <w:rsid w:val="00621146"/>
    <w:rsid w:val="00621CB6"/>
    <w:rsid w:val="006223A6"/>
    <w:rsid w:val="00622CEE"/>
    <w:rsid w:val="006230C8"/>
    <w:rsid w:val="00623632"/>
    <w:rsid w:val="00623A3D"/>
    <w:rsid w:val="00623B29"/>
    <w:rsid w:val="00623E44"/>
    <w:rsid w:val="006241E2"/>
    <w:rsid w:val="00624365"/>
    <w:rsid w:val="006243F6"/>
    <w:rsid w:val="00625B60"/>
    <w:rsid w:val="00626178"/>
    <w:rsid w:val="006261D4"/>
    <w:rsid w:val="0062727F"/>
    <w:rsid w:val="00627C63"/>
    <w:rsid w:val="00627F1C"/>
    <w:rsid w:val="006300DB"/>
    <w:rsid w:val="0063044A"/>
    <w:rsid w:val="00630DF5"/>
    <w:rsid w:val="006315A1"/>
    <w:rsid w:val="00633358"/>
    <w:rsid w:val="00634100"/>
    <w:rsid w:val="0063430C"/>
    <w:rsid w:val="006345EA"/>
    <w:rsid w:val="006346DD"/>
    <w:rsid w:val="006348D3"/>
    <w:rsid w:val="00634E9B"/>
    <w:rsid w:val="00634F15"/>
    <w:rsid w:val="006356C6"/>
    <w:rsid w:val="00635C2B"/>
    <w:rsid w:val="00636975"/>
    <w:rsid w:val="00636BC2"/>
    <w:rsid w:val="0063738C"/>
    <w:rsid w:val="00637B43"/>
    <w:rsid w:val="00637F06"/>
    <w:rsid w:val="0064001F"/>
    <w:rsid w:val="006402DF"/>
    <w:rsid w:val="00640385"/>
    <w:rsid w:val="006408A2"/>
    <w:rsid w:val="00640A74"/>
    <w:rsid w:val="00640E67"/>
    <w:rsid w:val="00640E7D"/>
    <w:rsid w:val="00641052"/>
    <w:rsid w:val="0064238C"/>
    <w:rsid w:val="00642525"/>
    <w:rsid w:val="006428C5"/>
    <w:rsid w:val="00642C00"/>
    <w:rsid w:val="00642D2F"/>
    <w:rsid w:val="00643354"/>
    <w:rsid w:val="0064405B"/>
    <w:rsid w:val="00644328"/>
    <w:rsid w:val="006446A3"/>
    <w:rsid w:val="0064479A"/>
    <w:rsid w:val="006453C3"/>
    <w:rsid w:val="006458B1"/>
    <w:rsid w:val="00645C64"/>
    <w:rsid w:val="00646196"/>
    <w:rsid w:val="006468D0"/>
    <w:rsid w:val="00646D90"/>
    <w:rsid w:val="00647428"/>
    <w:rsid w:val="00647805"/>
    <w:rsid w:val="00650100"/>
    <w:rsid w:val="0065032F"/>
    <w:rsid w:val="006507DC"/>
    <w:rsid w:val="006511E5"/>
    <w:rsid w:val="006515C8"/>
    <w:rsid w:val="00651634"/>
    <w:rsid w:val="0065178C"/>
    <w:rsid w:val="00652325"/>
    <w:rsid w:val="00652389"/>
    <w:rsid w:val="0065299D"/>
    <w:rsid w:val="00652EFD"/>
    <w:rsid w:val="0065339F"/>
    <w:rsid w:val="00653D10"/>
    <w:rsid w:val="00654526"/>
    <w:rsid w:val="00655C01"/>
    <w:rsid w:val="0065616C"/>
    <w:rsid w:val="0065639B"/>
    <w:rsid w:val="006565C0"/>
    <w:rsid w:val="00656A7B"/>
    <w:rsid w:val="00656BA6"/>
    <w:rsid w:val="00657000"/>
    <w:rsid w:val="006570D3"/>
    <w:rsid w:val="006573C5"/>
    <w:rsid w:val="006600C4"/>
    <w:rsid w:val="0066011E"/>
    <w:rsid w:val="00660301"/>
    <w:rsid w:val="006608F6"/>
    <w:rsid w:val="00661537"/>
    <w:rsid w:val="00661CFB"/>
    <w:rsid w:val="00661F85"/>
    <w:rsid w:val="00662B8F"/>
    <w:rsid w:val="00662BC7"/>
    <w:rsid w:val="00662EF5"/>
    <w:rsid w:val="00664752"/>
    <w:rsid w:val="006647A1"/>
    <w:rsid w:val="00664D3E"/>
    <w:rsid w:val="00665D35"/>
    <w:rsid w:val="00666693"/>
    <w:rsid w:val="00666F3C"/>
    <w:rsid w:val="006673AA"/>
    <w:rsid w:val="00667A30"/>
    <w:rsid w:val="00667A8A"/>
    <w:rsid w:val="00670011"/>
    <w:rsid w:val="006701B4"/>
    <w:rsid w:val="006702B0"/>
    <w:rsid w:val="00670577"/>
    <w:rsid w:val="006723F4"/>
    <w:rsid w:val="00672786"/>
    <w:rsid w:val="00672C49"/>
    <w:rsid w:val="00672CDB"/>
    <w:rsid w:val="00673C4C"/>
    <w:rsid w:val="00674205"/>
    <w:rsid w:val="00674DBB"/>
    <w:rsid w:val="00675338"/>
    <w:rsid w:val="006755B0"/>
    <w:rsid w:val="0067570E"/>
    <w:rsid w:val="006770EF"/>
    <w:rsid w:val="006772A3"/>
    <w:rsid w:val="006773C3"/>
    <w:rsid w:val="0068006D"/>
    <w:rsid w:val="006801F7"/>
    <w:rsid w:val="006802E8"/>
    <w:rsid w:val="00680A03"/>
    <w:rsid w:val="00681773"/>
    <w:rsid w:val="006833EA"/>
    <w:rsid w:val="00684153"/>
    <w:rsid w:val="00684471"/>
    <w:rsid w:val="006847AE"/>
    <w:rsid w:val="006847C8"/>
    <w:rsid w:val="00684FEA"/>
    <w:rsid w:val="0068527D"/>
    <w:rsid w:val="00686F12"/>
    <w:rsid w:val="00687071"/>
    <w:rsid w:val="00690E75"/>
    <w:rsid w:val="00691373"/>
    <w:rsid w:val="00691963"/>
    <w:rsid w:val="00691ABB"/>
    <w:rsid w:val="00692B59"/>
    <w:rsid w:val="006930EC"/>
    <w:rsid w:val="00693EB4"/>
    <w:rsid w:val="006946F8"/>
    <w:rsid w:val="006949C6"/>
    <w:rsid w:val="00694FC5"/>
    <w:rsid w:val="00695D86"/>
    <w:rsid w:val="00695F76"/>
    <w:rsid w:val="00696509"/>
    <w:rsid w:val="0069686B"/>
    <w:rsid w:val="006969D1"/>
    <w:rsid w:val="00696AAC"/>
    <w:rsid w:val="00697C95"/>
    <w:rsid w:val="006A0166"/>
    <w:rsid w:val="006A0223"/>
    <w:rsid w:val="006A06CD"/>
    <w:rsid w:val="006A0AA5"/>
    <w:rsid w:val="006A10D1"/>
    <w:rsid w:val="006A18A2"/>
    <w:rsid w:val="006A18E0"/>
    <w:rsid w:val="006A1CEC"/>
    <w:rsid w:val="006A20B5"/>
    <w:rsid w:val="006A249A"/>
    <w:rsid w:val="006A2D9D"/>
    <w:rsid w:val="006A3D0D"/>
    <w:rsid w:val="006A48A0"/>
    <w:rsid w:val="006A49FB"/>
    <w:rsid w:val="006A4A95"/>
    <w:rsid w:val="006A4C60"/>
    <w:rsid w:val="006A4CA3"/>
    <w:rsid w:val="006A546A"/>
    <w:rsid w:val="006A54C6"/>
    <w:rsid w:val="006A5A6B"/>
    <w:rsid w:val="006A5FC1"/>
    <w:rsid w:val="006A7A50"/>
    <w:rsid w:val="006A7C31"/>
    <w:rsid w:val="006A7CF8"/>
    <w:rsid w:val="006B1021"/>
    <w:rsid w:val="006B2666"/>
    <w:rsid w:val="006B274C"/>
    <w:rsid w:val="006B2893"/>
    <w:rsid w:val="006B3122"/>
    <w:rsid w:val="006B32E4"/>
    <w:rsid w:val="006B42B9"/>
    <w:rsid w:val="006B486F"/>
    <w:rsid w:val="006B4A0D"/>
    <w:rsid w:val="006B5116"/>
    <w:rsid w:val="006B5539"/>
    <w:rsid w:val="006B55DE"/>
    <w:rsid w:val="006B58C7"/>
    <w:rsid w:val="006B5968"/>
    <w:rsid w:val="006B5D5F"/>
    <w:rsid w:val="006B6658"/>
    <w:rsid w:val="006B6793"/>
    <w:rsid w:val="006B7D51"/>
    <w:rsid w:val="006C059F"/>
    <w:rsid w:val="006C0B1B"/>
    <w:rsid w:val="006C0C19"/>
    <w:rsid w:val="006C2092"/>
    <w:rsid w:val="006C209E"/>
    <w:rsid w:val="006C3066"/>
    <w:rsid w:val="006C3447"/>
    <w:rsid w:val="006C3485"/>
    <w:rsid w:val="006C3657"/>
    <w:rsid w:val="006C45C5"/>
    <w:rsid w:val="006C46BE"/>
    <w:rsid w:val="006C4950"/>
    <w:rsid w:val="006C4982"/>
    <w:rsid w:val="006C4DE6"/>
    <w:rsid w:val="006C6074"/>
    <w:rsid w:val="006C62E6"/>
    <w:rsid w:val="006C680F"/>
    <w:rsid w:val="006C69C3"/>
    <w:rsid w:val="006C70B2"/>
    <w:rsid w:val="006C788B"/>
    <w:rsid w:val="006C7C1D"/>
    <w:rsid w:val="006D02C6"/>
    <w:rsid w:val="006D04EB"/>
    <w:rsid w:val="006D0D93"/>
    <w:rsid w:val="006D0F1E"/>
    <w:rsid w:val="006D1189"/>
    <w:rsid w:val="006D1277"/>
    <w:rsid w:val="006D14E3"/>
    <w:rsid w:val="006D1C74"/>
    <w:rsid w:val="006D22A8"/>
    <w:rsid w:val="006D29FF"/>
    <w:rsid w:val="006D2A54"/>
    <w:rsid w:val="006D35CD"/>
    <w:rsid w:val="006D396B"/>
    <w:rsid w:val="006D4A83"/>
    <w:rsid w:val="006D4B3C"/>
    <w:rsid w:val="006D4E2C"/>
    <w:rsid w:val="006D5910"/>
    <w:rsid w:val="006D5AAA"/>
    <w:rsid w:val="006D6AD9"/>
    <w:rsid w:val="006D6AFA"/>
    <w:rsid w:val="006D7036"/>
    <w:rsid w:val="006D75BA"/>
    <w:rsid w:val="006E07F0"/>
    <w:rsid w:val="006E0CA5"/>
    <w:rsid w:val="006E293C"/>
    <w:rsid w:val="006E2FF0"/>
    <w:rsid w:val="006E3FF4"/>
    <w:rsid w:val="006E425B"/>
    <w:rsid w:val="006E43A6"/>
    <w:rsid w:val="006E47F0"/>
    <w:rsid w:val="006E511A"/>
    <w:rsid w:val="006E6554"/>
    <w:rsid w:val="006E6D42"/>
    <w:rsid w:val="006E71EB"/>
    <w:rsid w:val="006E76AB"/>
    <w:rsid w:val="006E772D"/>
    <w:rsid w:val="006E7C53"/>
    <w:rsid w:val="006F034D"/>
    <w:rsid w:val="006F09E6"/>
    <w:rsid w:val="006F1825"/>
    <w:rsid w:val="006F1A5D"/>
    <w:rsid w:val="006F2487"/>
    <w:rsid w:val="006F2946"/>
    <w:rsid w:val="006F2BA4"/>
    <w:rsid w:val="006F3645"/>
    <w:rsid w:val="006F3CB3"/>
    <w:rsid w:val="006F3D9E"/>
    <w:rsid w:val="006F3DED"/>
    <w:rsid w:val="006F464D"/>
    <w:rsid w:val="006F4E04"/>
    <w:rsid w:val="006F6134"/>
    <w:rsid w:val="006F6844"/>
    <w:rsid w:val="006F6FEE"/>
    <w:rsid w:val="006F715C"/>
    <w:rsid w:val="006F71BB"/>
    <w:rsid w:val="007008C2"/>
    <w:rsid w:val="00700A00"/>
    <w:rsid w:val="00700C2A"/>
    <w:rsid w:val="00700D4A"/>
    <w:rsid w:val="00701182"/>
    <w:rsid w:val="0070133E"/>
    <w:rsid w:val="00701BD5"/>
    <w:rsid w:val="007020CA"/>
    <w:rsid w:val="0070241A"/>
    <w:rsid w:val="00702498"/>
    <w:rsid w:val="00702C68"/>
    <w:rsid w:val="007031C1"/>
    <w:rsid w:val="00703253"/>
    <w:rsid w:val="0070334B"/>
    <w:rsid w:val="007039F8"/>
    <w:rsid w:val="00703E24"/>
    <w:rsid w:val="00705777"/>
    <w:rsid w:val="007058F6"/>
    <w:rsid w:val="00705930"/>
    <w:rsid w:val="0070672B"/>
    <w:rsid w:val="0070695A"/>
    <w:rsid w:val="00706A30"/>
    <w:rsid w:val="00707DA0"/>
    <w:rsid w:val="00707DE0"/>
    <w:rsid w:val="007100AE"/>
    <w:rsid w:val="00710743"/>
    <w:rsid w:val="007113AB"/>
    <w:rsid w:val="00711AC1"/>
    <w:rsid w:val="00711DC4"/>
    <w:rsid w:val="00711E06"/>
    <w:rsid w:val="00711E8E"/>
    <w:rsid w:val="00712610"/>
    <w:rsid w:val="00712774"/>
    <w:rsid w:val="0071280E"/>
    <w:rsid w:val="007128EF"/>
    <w:rsid w:val="00712AE9"/>
    <w:rsid w:val="007135E5"/>
    <w:rsid w:val="00714414"/>
    <w:rsid w:val="007144A8"/>
    <w:rsid w:val="00714DB7"/>
    <w:rsid w:val="007151F8"/>
    <w:rsid w:val="00715AF3"/>
    <w:rsid w:val="007162CC"/>
    <w:rsid w:val="00716EA2"/>
    <w:rsid w:val="007174D7"/>
    <w:rsid w:val="00717E77"/>
    <w:rsid w:val="00720574"/>
    <w:rsid w:val="007205D6"/>
    <w:rsid w:val="0072156E"/>
    <w:rsid w:val="0072166C"/>
    <w:rsid w:val="0072171A"/>
    <w:rsid w:val="007218E1"/>
    <w:rsid w:val="00722136"/>
    <w:rsid w:val="0072249D"/>
    <w:rsid w:val="00722BAE"/>
    <w:rsid w:val="00722E37"/>
    <w:rsid w:val="0072383B"/>
    <w:rsid w:val="00723CE1"/>
    <w:rsid w:val="007242B9"/>
    <w:rsid w:val="0072445F"/>
    <w:rsid w:val="007246A2"/>
    <w:rsid w:val="00724EB0"/>
    <w:rsid w:val="00725D39"/>
    <w:rsid w:val="00725E83"/>
    <w:rsid w:val="007261D8"/>
    <w:rsid w:val="0072754D"/>
    <w:rsid w:val="0072772E"/>
    <w:rsid w:val="00730198"/>
    <w:rsid w:val="0073030F"/>
    <w:rsid w:val="0073041F"/>
    <w:rsid w:val="00730996"/>
    <w:rsid w:val="00730A44"/>
    <w:rsid w:val="00730C88"/>
    <w:rsid w:val="0073102C"/>
    <w:rsid w:val="00731860"/>
    <w:rsid w:val="00731ABB"/>
    <w:rsid w:val="00731B7A"/>
    <w:rsid w:val="00732121"/>
    <w:rsid w:val="00732285"/>
    <w:rsid w:val="007324EC"/>
    <w:rsid w:val="00732E63"/>
    <w:rsid w:val="007333E1"/>
    <w:rsid w:val="00734161"/>
    <w:rsid w:val="00734172"/>
    <w:rsid w:val="007343D3"/>
    <w:rsid w:val="00734AD0"/>
    <w:rsid w:val="007354F6"/>
    <w:rsid w:val="007356C1"/>
    <w:rsid w:val="007357E0"/>
    <w:rsid w:val="00735EE4"/>
    <w:rsid w:val="00736253"/>
    <w:rsid w:val="00736A7F"/>
    <w:rsid w:val="0073710F"/>
    <w:rsid w:val="00737200"/>
    <w:rsid w:val="00737E1D"/>
    <w:rsid w:val="007405AA"/>
    <w:rsid w:val="007405AF"/>
    <w:rsid w:val="00741320"/>
    <w:rsid w:val="00741A5F"/>
    <w:rsid w:val="00742718"/>
    <w:rsid w:val="00742E36"/>
    <w:rsid w:val="00742ED3"/>
    <w:rsid w:val="007432B7"/>
    <w:rsid w:val="007434C0"/>
    <w:rsid w:val="00743586"/>
    <w:rsid w:val="00743642"/>
    <w:rsid w:val="00743AFD"/>
    <w:rsid w:val="007454C3"/>
    <w:rsid w:val="00746054"/>
    <w:rsid w:val="00746289"/>
    <w:rsid w:val="00746894"/>
    <w:rsid w:val="0074783C"/>
    <w:rsid w:val="00747B31"/>
    <w:rsid w:val="00747ECC"/>
    <w:rsid w:val="00750440"/>
    <w:rsid w:val="00750943"/>
    <w:rsid w:val="0075116F"/>
    <w:rsid w:val="00751479"/>
    <w:rsid w:val="00752089"/>
    <w:rsid w:val="0075279C"/>
    <w:rsid w:val="0075329E"/>
    <w:rsid w:val="007532C6"/>
    <w:rsid w:val="0075336D"/>
    <w:rsid w:val="00753A8F"/>
    <w:rsid w:val="00753AE7"/>
    <w:rsid w:val="0075570F"/>
    <w:rsid w:val="007558C3"/>
    <w:rsid w:val="0075590C"/>
    <w:rsid w:val="00755CA1"/>
    <w:rsid w:val="00756A20"/>
    <w:rsid w:val="00756AD6"/>
    <w:rsid w:val="007577AE"/>
    <w:rsid w:val="00757FB9"/>
    <w:rsid w:val="00762149"/>
    <w:rsid w:val="00762483"/>
    <w:rsid w:val="0076249C"/>
    <w:rsid w:val="00762AA7"/>
    <w:rsid w:val="00762B48"/>
    <w:rsid w:val="00762F3F"/>
    <w:rsid w:val="0076319B"/>
    <w:rsid w:val="007632D0"/>
    <w:rsid w:val="00763958"/>
    <w:rsid w:val="00764209"/>
    <w:rsid w:val="00764717"/>
    <w:rsid w:val="0076483D"/>
    <w:rsid w:val="00764D50"/>
    <w:rsid w:val="007657D4"/>
    <w:rsid w:val="00765F74"/>
    <w:rsid w:val="00766135"/>
    <w:rsid w:val="0076646B"/>
    <w:rsid w:val="00766DDA"/>
    <w:rsid w:val="00767382"/>
    <w:rsid w:val="00767614"/>
    <w:rsid w:val="00767C03"/>
    <w:rsid w:val="00767D70"/>
    <w:rsid w:val="0077002A"/>
    <w:rsid w:val="0077003B"/>
    <w:rsid w:val="00770391"/>
    <w:rsid w:val="007713E9"/>
    <w:rsid w:val="007715D5"/>
    <w:rsid w:val="007717A9"/>
    <w:rsid w:val="007723B2"/>
    <w:rsid w:val="007726C3"/>
    <w:rsid w:val="007735DE"/>
    <w:rsid w:val="007745CB"/>
    <w:rsid w:val="0077531E"/>
    <w:rsid w:val="00775B99"/>
    <w:rsid w:val="0077644B"/>
    <w:rsid w:val="00777810"/>
    <w:rsid w:val="00777B8E"/>
    <w:rsid w:val="00777F7D"/>
    <w:rsid w:val="007800F3"/>
    <w:rsid w:val="00780327"/>
    <w:rsid w:val="007806E6"/>
    <w:rsid w:val="007808A7"/>
    <w:rsid w:val="00781F57"/>
    <w:rsid w:val="007826E7"/>
    <w:rsid w:val="00782B37"/>
    <w:rsid w:val="00782B8F"/>
    <w:rsid w:val="0078319F"/>
    <w:rsid w:val="00783719"/>
    <w:rsid w:val="00783A2D"/>
    <w:rsid w:val="00783CAC"/>
    <w:rsid w:val="00784579"/>
    <w:rsid w:val="007849CB"/>
    <w:rsid w:val="00784AA3"/>
    <w:rsid w:val="00784B0C"/>
    <w:rsid w:val="00785148"/>
    <w:rsid w:val="00785696"/>
    <w:rsid w:val="00785B9D"/>
    <w:rsid w:val="00785F9F"/>
    <w:rsid w:val="007863B1"/>
    <w:rsid w:val="00786EDC"/>
    <w:rsid w:val="00787E00"/>
    <w:rsid w:val="007909E0"/>
    <w:rsid w:val="007916AC"/>
    <w:rsid w:val="00791A67"/>
    <w:rsid w:val="00791D09"/>
    <w:rsid w:val="007927E3"/>
    <w:rsid w:val="007928AB"/>
    <w:rsid w:val="00792CA0"/>
    <w:rsid w:val="00792E6E"/>
    <w:rsid w:val="007945E7"/>
    <w:rsid w:val="007946AE"/>
    <w:rsid w:val="007948D3"/>
    <w:rsid w:val="007956CD"/>
    <w:rsid w:val="00795E05"/>
    <w:rsid w:val="007965B0"/>
    <w:rsid w:val="00796639"/>
    <w:rsid w:val="00796A09"/>
    <w:rsid w:val="0079720D"/>
    <w:rsid w:val="007A00D5"/>
    <w:rsid w:val="007A01AD"/>
    <w:rsid w:val="007A02A6"/>
    <w:rsid w:val="007A14E0"/>
    <w:rsid w:val="007A1B63"/>
    <w:rsid w:val="007A264B"/>
    <w:rsid w:val="007A4139"/>
    <w:rsid w:val="007A4416"/>
    <w:rsid w:val="007A489F"/>
    <w:rsid w:val="007A4AC0"/>
    <w:rsid w:val="007A4CA7"/>
    <w:rsid w:val="007A5E0F"/>
    <w:rsid w:val="007A6B74"/>
    <w:rsid w:val="007A6FF7"/>
    <w:rsid w:val="007A7DB1"/>
    <w:rsid w:val="007B003C"/>
    <w:rsid w:val="007B013E"/>
    <w:rsid w:val="007B0C26"/>
    <w:rsid w:val="007B16A9"/>
    <w:rsid w:val="007B1B83"/>
    <w:rsid w:val="007B1D85"/>
    <w:rsid w:val="007B251B"/>
    <w:rsid w:val="007B312F"/>
    <w:rsid w:val="007B34F8"/>
    <w:rsid w:val="007B36A1"/>
    <w:rsid w:val="007B3AA2"/>
    <w:rsid w:val="007B3D0E"/>
    <w:rsid w:val="007B3EAC"/>
    <w:rsid w:val="007B46B6"/>
    <w:rsid w:val="007B5F63"/>
    <w:rsid w:val="007B60B2"/>
    <w:rsid w:val="007B680A"/>
    <w:rsid w:val="007B68AF"/>
    <w:rsid w:val="007B68E3"/>
    <w:rsid w:val="007B6F77"/>
    <w:rsid w:val="007B7ACA"/>
    <w:rsid w:val="007B7D6E"/>
    <w:rsid w:val="007C13CE"/>
    <w:rsid w:val="007C1815"/>
    <w:rsid w:val="007C2026"/>
    <w:rsid w:val="007C2ABE"/>
    <w:rsid w:val="007C2E4B"/>
    <w:rsid w:val="007C340D"/>
    <w:rsid w:val="007C3742"/>
    <w:rsid w:val="007C3791"/>
    <w:rsid w:val="007C4650"/>
    <w:rsid w:val="007C49A0"/>
    <w:rsid w:val="007C540E"/>
    <w:rsid w:val="007C61F4"/>
    <w:rsid w:val="007C6241"/>
    <w:rsid w:val="007C625A"/>
    <w:rsid w:val="007C65B2"/>
    <w:rsid w:val="007C6E51"/>
    <w:rsid w:val="007C744C"/>
    <w:rsid w:val="007D0D22"/>
    <w:rsid w:val="007D18BE"/>
    <w:rsid w:val="007D1CA1"/>
    <w:rsid w:val="007D1ED8"/>
    <w:rsid w:val="007D2AED"/>
    <w:rsid w:val="007D36C9"/>
    <w:rsid w:val="007D36FF"/>
    <w:rsid w:val="007D41F8"/>
    <w:rsid w:val="007D47A1"/>
    <w:rsid w:val="007D4AE0"/>
    <w:rsid w:val="007D4AFD"/>
    <w:rsid w:val="007D5143"/>
    <w:rsid w:val="007D5682"/>
    <w:rsid w:val="007D584A"/>
    <w:rsid w:val="007D611F"/>
    <w:rsid w:val="007D62DE"/>
    <w:rsid w:val="007D65AB"/>
    <w:rsid w:val="007D680C"/>
    <w:rsid w:val="007D7109"/>
    <w:rsid w:val="007D76DD"/>
    <w:rsid w:val="007D7A1D"/>
    <w:rsid w:val="007D7C43"/>
    <w:rsid w:val="007D7DDF"/>
    <w:rsid w:val="007E0272"/>
    <w:rsid w:val="007E0C68"/>
    <w:rsid w:val="007E0CCC"/>
    <w:rsid w:val="007E0FE4"/>
    <w:rsid w:val="007E1561"/>
    <w:rsid w:val="007E1781"/>
    <w:rsid w:val="007E19E8"/>
    <w:rsid w:val="007E1CC2"/>
    <w:rsid w:val="007E21BC"/>
    <w:rsid w:val="007E21ED"/>
    <w:rsid w:val="007E24A3"/>
    <w:rsid w:val="007E2B24"/>
    <w:rsid w:val="007E3040"/>
    <w:rsid w:val="007E3094"/>
    <w:rsid w:val="007E3361"/>
    <w:rsid w:val="007E37B0"/>
    <w:rsid w:val="007E38A8"/>
    <w:rsid w:val="007E3CD0"/>
    <w:rsid w:val="007E3FE8"/>
    <w:rsid w:val="007E454F"/>
    <w:rsid w:val="007E457D"/>
    <w:rsid w:val="007E50B5"/>
    <w:rsid w:val="007E50E4"/>
    <w:rsid w:val="007E5154"/>
    <w:rsid w:val="007E5351"/>
    <w:rsid w:val="007E6473"/>
    <w:rsid w:val="007E64D1"/>
    <w:rsid w:val="007E64EB"/>
    <w:rsid w:val="007E65C8"/>
    <w:rsid w:val="007E697A"/>
    <w:rsid w:val="007E7184"/>
    <w:rsid w:val="007E757C"/>
    <w:rsid w:val="007E792C"/>
    <w:rsid w:val="007E7A78"/>
    <w:rsid w:val="007F020E"/>
    <w:rsid w:val="007F02F1"/>
    <w:rsid w:val="007F0CCE"/>
    <w:rsid w:val="007F109A"/>
    <w:rsid w:val="007F148E"/>
    <w:rsid w:val="007F21F2"/>
    <w:rsid w:val="007F2562"/>
    <w:rsid w:val="007F28FD"/>
    <w:rsid w:val="007F2955"/>
    <w:rsid w:val="007F3D72"/>
    <w:rsid w:val="007F435E"/>
    <w:rsid w:val="007F4B74"/>
    <w:rsid w:val="007F4D5D"/>
    <w:rsid w:val="007F6216"/>
    <w:rsid w:val="007F6305"/>
    <w:rsid w:val="007F70B5"/>
    <w:rsid w:val="007F7304"/>
    <w:rsid w:val="007F77B8"/>
    <w:rsid w:val="007F7954"/>
    <w:rsid w:val="00800C24"/>
    <w:rsid w:val="00800EEF"/>
    <w:rsid w:val="0080135A"/>
    <w:rsid w:val="00802EB8"/>
    <w:rsid w:val="00802EBC"/>
    <w:rsid w:val="00802FB4"/>
    <w:rsid w:val="00803935"/>
    <w:rsid w:val="008043B9"/>
    <w:rsid w:val="008043BE"/>
    <w:rsid w:val="008047C7"/>
    <w:rsid w:val="008049BD"/>
    <w:rsid w:val="00805A4C"/>
    <w:rsid w:val="00805CAD"/>
    <w:rsid w:val="00806043"/>
    <w:rsid w:val="00806A5A"/>
    <w:rsid w:val="008078FF"/>
    <w:rsid w:val="00807B42"/>
    <w:rsid w:val="00810276"/>
    <w:rsid w:val="00810693"/>
    <w:rsid w:val="0081084D"/>
    <w:rsid w:val="00810876"/>
    <w:rsid w:val="0081121C"/>
    <w:rsid w:val="00811789"/>
    <w:rsid w:val="008117C6"/>
    <w:rsid w:val="0081237F"/>
    <w:rsid w:val="00813248"/>
    <w:rsid w:val="00813280"/>
    <w:rsid w:val="008136BB"/>
    <w:rsid w:val="00813E56"/>
    <w:rsid w:val="00813F34"/>
    <w:rsid w:val="0081428C"/>
    <w:rsid w:val="00814362"/>
    <w:rsid w:val="00814D1C"/>
    <w:rsid w:val="00815386"/>
    <w:rsid w:val="0081566B"/>
    <w:rsid w:val="00815791"/>
    <w:rsid w:val="0081599A"/>
    <w:rsid w:val="008159A2"/>
    <w:rsid w:val="00815CCF"/>
    <w:rsid w:val="00816045"/>
    <w:rsid w:val="00816686"/>
    <w:rsid w:val="00816C46"/>
    <w:rsid w:val="008171F8"/>
    <w:rsid w:val="0081767A"/>
    <w:rsid w:val="00820152"/>
    <w:rsid w:val="008203DB"/>
    <w:rsid w:val="0082046E"/>
    <w:rsid w:val="00820C61"/>
    <w:rsid w:val="00820D72"/>
    <w:rsid w:val="0082207A"/>
    <w:rsid w:val="00822E28"/>
    <w:rsid w:val="00823DDC"/>
    <w:rsid w:val="008253C2"/>
    <w:rsid w:val="0082584E"/>
    <w:rsid w:val="0082596E"/>
    <w:rsid w:val="00825A8F"/>
    <w:rsid w:val="00825AEC"/>
    <w:rsid w:val="008265A4"/>
    <w:rsid w:val="008271B1"/>
    <w:rsid w:val="0082749E"/>
    <w:rsid w:val="00827702"/>
    <w:rsid w:val="00827711"/>
    <w:rsid w:val="00827A16"/>
    <w:rsid w:val="00827B21"/>
    <w:rsid w:val="00827E38"/>
    <w:rsid w:val="00827EB1"/>
    <w:rsid w:val="008307E7"/>
    <w:rsid w:val="00831187"/>
    <w:rsid w:val="008313D4"/>
    <w:rsid w:val="008314D4"/>
    <w:rsid w:val="00831BF6"/>
    <w:rsid w:val="00831D2B"/>
    <w:rsid w:val="00831D49"/>
    <w:rsid w:val="0083212F"/>
    <w:rsid w:val="00832308"/>
    <w:rsid w:val="0083233F"/>
    <w:rsid w:val="00832493"/>
    <w:rsid w:val="008327C0"/>
    <w:rsid w:val="00832828"/>
    <w:rsid w:val="00832972"/>
    <w:rsid w:val="0083297E"/>
    <w:rsid w:val="00832D3D"/>
    <w:rsid w:val="00832FDE"/>
    <w:rsid w:val="00833037"/>
    <w:rsid w:val="00833492"/>
    <w:rsid w:val="008337E3"/>
    <w:rsid w:val="00833C3D"/>
    <w:rsid w:val="00834346"/>
    <w:rsid w:val="00834B6D"/>
    <w:rsid w:val="008359A6"/>
    <w:rsid w:val="00836155"/>
    <w:rsid w:val="00836593"/>
    <w:rsid w:val="00836706"/>
    <w:rsid w:val="00836E8C"/>
    <w:rsid w:val="00837949"/>
    <w:rsid w:val="0084005B"/>
    <w:rsid w:val="00840A31"/>
    <w:rsid w:val="00840BD8"/>
    <w:rsid w:val="00840D5D"/>
    <w:rsid w:val="0084109E"/>
    <w:rsid w:val="008413DA"/>
    <w:rsid w:val="008419E0"/>
    <w:rsid w:val="00842266"/>
    <w:rsid w:val="0084299B"/>
    <w:rsid w:val="00843494"/>
    <w:rsid w:val="00843E7D"/>
    <w:rsid w:val="00844A70"/>
    <w:rsid w:val="008454AB"/>
    <w:rsid w:val="008456E2"/>
    <w:rsid w:val="00845A39"/>
    <w:rsid w:val="00845A7A"/>
    <w:rsid w:val="00845B08"/>
    <w:rsid w:val="0084602B"/>
    <w:rsid w:val="00846271"/>
    <w:rsid w:val="00846B17"/>
    <w:rsid w:val="00846D2A"/>
    <w:rsid w:val="008470A4"/>
    <w:rsid w:val="0085181D"/>
    <w:rsid w:val="00851AED"/>
    <w:rsid w:val="00851B61"/>
    <w:rsid w:val="008521DC"/>
    <w:rsid w:val="00852418"/>
    <w:rsid w:val="0085259F"/>
    <w:rsid w:val="00853D44"/>
    <w:rsid w:val="00853D87"/>
    <w:rsid w:val="00853D93"/>
    <w:rsid w:val="00854070"/>
    <w:rsid w:val="00854D32"/>
    <w:rsid w:val="00854EAD"/>
    <w:rsid w:val="00855502"/>
    <w:rsid w:val="00855895"/>
    <w:rsid w:val="00855BB0"/>
    <w:rsid w:val="00856667"/>
    <w:rsid w:val="0085709D"/>
    <w:rsid w:val="0085783F"/>
    <w:rsid w:val="00857DF1"/>
    <w:rsid w:val="008601BB"/>
    <w:rsid w:val="008604B2"/>
    <w:rsid w:val="00860A3F"/>
    <w:rsid w:val="00860C15"/>
    <w:rsid w:val="00860C89"/>
    <w:rsid w:val="00860D14"/>
    <w:rsid w:val="00862365"/>
    <w:rsid w:val="00862BF8"/>
    <w:rsid w:val="00863D68"/>
    <w:rsid w:val="00864A40"/>
    <w:rsid w:val="00865679"/>
    <w:rsid w:val="008656F8"/>
    <w:rsid w:val="0086655D"/>
    <w:rsid w:val="00866BE9"/>
    <w:rsid w:val="00866CBC"/>
    <w:rsid w:val="008671B7"/>
    <w:rsid w:val="00867377"/>
    <w:rsid w:val="00867C30"/>
    <w:rsid w:val="00867D00"/>
    <w:rsid w:val="00867E6B"/>
    <w:rsid w:val="0087144A"/>
    <w:rsid w:val="00871465"/>
    <w:rsid w:val="0087185E"/>
    <w:rsid w:val="00871879"/>
    <w:rsid w:val="00871966"/>
    <w:rsid w:val="00871B71"/>
    <w:rsid w:val="00872A73"/>
    <w:rsid w:val="00872AA6"/>
    <w:rsid w:val="0087305F"/>
    <w:rsid w:val="008733BA"/>
    <w:rsid w:val="00873E18"/>
    <w:rsid w:val="008748C3"/>
    <w:rsid w:val="00875372"/>
    <w:rsid w:val="008763B9"/>
    <w:rsid w:val="00876EEC"/>
    <w:rsid w:val="00877DE1"/>
    <w:rsid w:val="00877EF9"/>
    <w:rsid w:val="008806D6"/>
    <w:rsid w:val="008807E2"/>
    <w:rsid w:val="008810DD"/>
    <w:rsid w:val="00881171"/>
    <w:rsid w:val="00881454"/>
    <w:rsid w:val="00881760"/>
    <w:rsid w:val="0088221A"/>
    <w:rsid w:val="008825E0"/>
    <w:rsid w:val="00883831"/>
    <w:rsid w:val="00885069"/>
    <w:rsid w:val="00885DF5"/>
    <w:rsid w:val="00886AA2"/>
    <w:rsid w:val="00886B20"/>
    <w:rsid w:val="00887020"/>
    <w:rsid w:val="008879FB"/>
    <w:rsid w:val="00887F49"/>
    <w:rsid w:val="00890197"/>
    <w:rsid w:val="00890D96"/>
    <w:rsid w:val="00891070"/>
    <w:rsid w:val="00891126"/>
    <w:rsid w:val="00891AA1"/>
    <w:rsid w:val="00891C8B"/>
    <w:rsid w:val="00891D54"/>
    <w:rsid w:val="0089238F"/>
    <w:rsid w:val="00892BFE"/>
    <w:rsid w:val="00893643"/>
    <w:rsid w:val="00893F59"/>
    <w:rsid w:val="008942F6"/>
    <w:rsid w:val="00894446"/>
    <w:rsid w:val="00895627"/>
    <w:rsid w:val="00895711"/>
    <w:rsid w:val="00895F2C"/>
    <w:rsid w:val="008960C6"/>
    <w:rsid w:val="00896673"/>
    <w:rsid w:val="00896C12"/>
    <w:rsid w:val="00897176"/>
    <w:rsid w:val="008971EC"/>
    <w:rsid w:val="00897870"/>
    <w:rsid w:val="008978A2"/>
    <w:rsid w:val="00897D7C"/>
    <w:rsid w:val="00897DD1"/>
    <w:rsid w:val="008A0635"/>
    <w:rsid w:val="008A0887"/>
    <w:rsid w:val="008A09C2"/>
    <w:rsid w:val="008A09E2"/>
    <w:rsid w:val="008A0D54"/>
    <w:rsid w:val="008A1223"/>
    <w:rsid w:val="008A1EAE"/>
    <w:rsid w:val="008A202B"/>
    <w:rsid w:val="008A2073"/>
    <w:rsid w:val="008A2B10"/>
    <w:rsid w:val="008A2D2E"/>
    <w:rsid w:val="008A2E2D"/>
    <w:rsid w:val="008A309D"/>
    <w:rsid w:val="008A33AE"/>
    <w:rsid w:val="008A3728"/>
    <w:rsid w:val="008A400B"/>
    <w:rsid w:val="008A45D8"/>
    <w:rsid w:val="008A58EB"/>
    <w:rsid w:val="008A5FF3"/>
    <w:rsid w:val="008A62AA"/>
    <w:rsid w:val="008A6CC7"/>
    <w:rsid w:val="008A6F51"/>
    <w:rsid w:val="008A7D2F"/>
    <w:rsid w:val="008B04B7"/>
    <w:rsid w:val="008B1037"/>
    <w:rsid w:val="008B119E"/>
    <w:rsid w:val="008B1B91"/>
    <w:rsid w:val="008B1BCA"/>
    <w:rsid w:val="008B1EF0"/>
    <w:rsid w:val="008B2107"/>
    <w:rsid w:val="008B244A"/>
    <w:rsid w:val="008B27F3"/>
    <w:rsid w:val="008B281E"/>
    <w:rsid w:val="008B2B7F"/>
    <w:rsid w:val="008B2DB6"/>
    <w:rsid w:val="008B360F"/>
    <w:rsid w:val="008B3B32"/>
    <w:rsid w:val="008B469F"/>
    <w:rsid w:val="008B549C"/>
    <w:rsid w:val="008B5BBA"/>
    <w:rsid w:val="008B5E75"/>
    <w:rsid w:val="008B68E9"/>
    <w:rsid w:val="008B70E8"/>
    <w:rsid w:val="008B7F54"/>
    <w:rsid w:val="008C0ECB"/>
    <w:rsid w:val="008C173D"/>
    <w:rsid w:val="008C175D"/>
    <w:rsid w:val="008C1E64"/>
    <w:rsid w:val="008C2410"/>
    <w:rsid w:val="008C25E3"/>
    <w:rsid w:val="008C2D8B"/>
    <w:rsid w:val="008C2E2B"/>
    <w:rsid w:val="008C2E70"/>
    <w:rsid w:val="008C306E"/>
    <w:rsid w:val="008C359E"/>
    <w:rsid w:val="008C3E73"/>
    <w:rsid w:val="008C459F"/>
    <w:rsid w:val="008C494B"/>
    <w:rsid w:val="008C6489"/>
    <w:rsid w:val="008C65F9"/>
    <w:rsid w:val="008C6605"/>
    <w:rsid w:val="008C6BF6"/>
    <w:rsid w:val="008C744B"/>
    <w:rsid w:val="008C74AE"/>
    <w:rsid w:val="008C77EC"/>
    <w:rsid w:val="008D024B"/>
    <w:rsid w:val="008D03F5"/>
    <w:rsid w:val="008D0DC6"/>
    <w:rsid w:val="008D1377"/>
    <w:rsid w:val="008D157C"/>
    <w:rsid w:val="008D18E1"/>
    <w:rsid w:val="008D1E61"/>
    <w:rsid w:val="008D2062"/>
    <w:rsid w:val="008D2065"/>
    <w:rsid w:val="008D2634"/>
    <w:rsid w:val="008D2E90"/>
    <w:rsid w:val="008D34E1"/>
    <w:rsid w:val="008D41B3"/>
    <w:rsid w:val="008D47E4"/>
    <w:rsid w:val="008D4863"/>
    <w:rsid w:val="008D48D0"/>
    <w:rsid w:val="008D5483"/>
    <w:rsid w:val="008D5AF7"/>
    <w:rsid w:val="008D5F95"/>
    <w:rsid w:val="008D6054"/>
    <w:rsid w:val="008D6C46"/>
    <w:rsid w:val="008D6CCC"/>
    <w:rsid w:val="008D6F83"/>
    <w:rsid w:val="008D70F1"/>
    <w:rsid w:val="008D79AC"/>
    <w:rsid w:val="008D7B46"/>
    <w:rsid w:val="008D7F5C"/>
    <w:rsid w:val="008E000D"/>
    <w:rsid w:val="008E02B3"/>
    <w:rsid w:val="008E080E"/>
    <w:rsid w:val="008E0A7E"/>
    <w:rsid w:val="008E0B0E"/>
    <w:rsid w:val="008E0C31"/>
    <w:rsid w:val="008E12F0"/>
    <w:rsid w:val="008E1C0C"/>
    <w:rsid w:val="008E2FF7"/>
    <w:rsid w:val="008E30AC"/>
    <w:rsid w:val="008E3200"/>
    <w:rsid w:val="008E3FE9"/>
    <w:rsid w:val="008E425F"/>
    <w:rsid w:val="008E4DCD"/>
    <w:rsid w:val="008E5595"/>
    <w:rsid w:val="008E5CD0"/>
    <w:rsid w:val="008E5DA2"/>
    <w:rsid w:val="008E660F"/>
    <w:rsid w:val="008E67BF"/>
    <w:rsid w:val="008E683E"/>
    <w:rsid w:val="008E697B"/>
    <w:rsid w:val="008E6AED"/>
    <w:rsid w:val="008E739C"/>
    <w:rsid w:val="008E762F"/>
    <w:rsid w:val="008E767D"/>
    <w:rsid w:val="008F16CD"/>
    <w:rsid w:val="008F1800"/>
    <w:rsid w:val="008F1AB0"/>
    <w:rsid w:val="008F24E9"/>
    <w:rsid w:val="008F26B5"/>
    <w:rsid w:val="008F290C"/>
    <w:rsid w:val="008F2EC9"/>
    <w:rsid w:val="008F31F6"/>
    <w:rsid w:val="008F3831"/>
    <w:rsid w:val="008F3A69"/>
    <w:rsid w:val="008F3E45"/>
    <w:rsid w:val="008F3F9B"/>
    <w:rsid w:val="008F49AF"/>
    <w:rsid w:val="008F4DA9"/>
    <w:rsid w:val="008F518F"/>
    <w:rsid w:val="008F5611"/>
    <w:rsid w:val="008F602F"/>
    <w:rsid w:val="008F656D"/>
    <w:rsid w:val="008F6A21"/>
    <w:rsid w:val="008F6B2C"/>
    <w:rsid w:val="008F6E26"/>
    <w:rsid w:val="008F705D"/>
    <w:rsid w:val="0090016A"/>
    <w:rsid w:val="009005D6"/>
    <w:rsid w:val="00900662"/>
    <w:rsid w:val="009008E2"/>
    <w:rsid w:val="00900F35"/>
    <w:rsid w:val="0090172E"/>
    <w:rsid w:val="00901C71"/>
    <w:rsid w:val="00902007"/>
    <w:rsid w:val="0090214C"/>
    <w:rsid w:val="009025C7"/>
    <w:rsid w:val="00902E76"/>
    <w:rsid w:val="00902E8E"/>
    <w:rsid w:val="00902FA5"/>
    <w:rsid w:val="0090301E"/>
    <w:rsid w:val="00903AF8"/>
    <w:rsid w:val="00905134"/>
    <w:rsid w:val="009051F3"/>
    <w:rsid w:val="00906207"/>
    <w:rsid w:val="00906533"/>
    <w:rsid w:val="0090660A"/>
    <w:rsid w:val="00906DD8"/>
    <w:rsid w:val="009071D0"/>
    <w:rsid w:val="0090755E"/>
    <w:rsid w:val="00907D7A"/>
    <w:rsid w:val="00907F23"/>
    <w:rsid w:val="00907F3B"/>
    <w:rsid w:val="0091017B"/>
    <w:rsid w:val="00910B60"/>
    <w:rsid w:val="0091132D"/>
    <w:rsid w:val="00911603"/>
    <w:rsid w:val="0091270C"/>
    <w:rsid w:val="00912896"/>
    <w:rsid w:val="00913048"/>
    <w:rsid w:val="009139D9"/>
    <w:rsid w:val="009146F6"/>
    <w:rsid w:val="00914AFC"/>
    <w:rsid w:val="00915A45"/>
    <w:rsid w:val="00915A69"/>
    <w:rsid w:val="00915AC8"/>
    <w:rsid w:val="00915CAE"/>
    <w:rsid w:val="0091617E"/>
    <w:rsid w:val="0091627E"/>
    <w:rsid w:val="00916642"/>
    <w:rsid w:val="00916909"/>
    <w:rsid w:val="00917F68"/>
    <w:rsid w:val="00920D36"/>
    <w:rsid w:val="0092116B"/>
    <w:rsid w:val="00921620"/>
    <w:rsid w:val="00921712"/>
    <w:rsid w:val="009217CD"/>
    <w:rsid w:val="00921F92"/>
    <w:rsid w:val="009222E3"/>
    <w:rsid w:val="00923213"/>
    <w:rsid w:val="0092335A"/>
    <w:rsid w:val="009234C7"/>
    <w:rsid w:val="00923E60"/>
    <w:rsid w:val="009246D4"/>
    <w:rsid w:val="00924CDC"/>
    <w:rsid w:val="00926177"/>
    <w:rsid w:val="00926316"/>
    <w:rsid w:val="00926A0F"/>
    <w:rsid w:val="00927802"/>
    <w:rsid w:val="009305B3"/>
    <w:rsid w:val="009306C2"/>
    <w:rsid w:val="00931874"/>
    <w:rsid w:val="00931AB5"/>
    <w:rsid w:val="00932108"/>
    <w:rsid w:val="009325C9"/>
    <w:rsid w:val="00932B58"/>
    <w:rsid w:val="00933109"/>
    <w:rsid w:val="009334C5"/>
    <w:rsid w:val="00933549"/>
    <w:rsid w:val="00933612"/>
    <w:rsid w:val="0093399C"/>
    <w:rsid w:val="00933C81"/>
    <w:rsid w:val="00933E33"/>
    <w:rsid w:val="00934D28"/>
    <w:rsid w:val="00935123"/>
    <w:rsid w:val="0093573C"/>
    <w:rsid w:val="00935C21"/>
    <w:rsid w:val="00935FBE"/>
    <w:rsid w:val="0093634B"/>
    <w:rsid w:val="009365C2"/>
    <w:rsid w:val="00936750"/>
    <w:rsid w:val="009372E2"/>
    <w:rsid w:val="0093735E"/>
    <w:rsid w:val="009373E2"/>
    <w:rsid w:val="00937F79"/>
    <w:rsid w:val="00940E0C"/>
    <w:rsid w:val="00941589"/>
    <w:rsid w:val="009415BD"/>
    <w:rsid w:val="00941E85"/>
    <w:rsid w:val="00941F9F"/>
    <w:rsid w:val="00942427"/>
    <w:rsid w:val="0094284E"/>
    <w:rsid w:val="009429CE"/>
    <w:rsid w:val="009438F0"/>
    <w:rsid w:val="009442D2"/>
    <w:rsid w:val="009442F2"/>
    <w:rsid w:val="00944F5D"/>
    <w:rsid w:val="00945988"/>
    <w:rsid w:val="0094659B"/>
    <w:rsid w:val="00946818"/>
    <w:rsid w:val="009470BA"/>
    <w:rsid w:val="009470FE"/>
    <w:rsid w:val="00947B58"/>
    <w:rsid w:val="00947F4D"/>
    <w:rsid w:val="0095012C"/>
    <w:rsid w:val="009501B4"/>
    <w:rsid w:val="00950FEA"/>
    <w:rsid w:val="0095169B"/>
    <w:rsid w:val="00951AB7"/>
    <w:rsid w:val="00951B64"/>
    <w:rsid w:val="0095235A"/>
    <w:rsid w:val="00952368"/>
    <w:rsid w:val="0095365E"/>
    <w:rsid w:val="00953B8F"/>
    <w:rsid w:val="0095422C"/>
    <w:rsid w:val="00954EFD"/>
    <w:rsid w:val="00955C9C"/>
    <w:rsid w:val="00956320"/>
    <w:rsid w:val="0095641C"/>
    <w:rsid w:val="00956D92"/>
    <w:rsid w:val="00957A57"/>
    <w:rsid w:val="00957E69"/>
    <w:rsid w:val="00960094"/>
    <w:rsid w:val="00960607"/>
    <w:rsid w:val="00960E0C"/>
    <w:rsid w:val="009613DE"/>
    <w:rsid w:val="00961495"/>
    <w:rsid w:val="00961A79"/>
    <w:rsid w:val="00961D21"/>
    <w:rsid w:val="00962F89"/>
    <w:rsid w:val="00962FFF"/>
    <w:rsid w:val="0096369C"/>
    <w:rsid w:val="009636D8"/>
    <w:rsid w:val="00963897"/>
    <w:rsid w:val="00963E50"/>
    <w:rsid w:val="00964292"/>
    <w:rsid w:val="009643AF"/>
    <w:rsid w:val="00964637"/>
    <w:rsid w:val="00964893"/>
    <w:rsid w:val="00966272"/>
    <w:rsid w:val="0096647D"/>
    <w:rsid w:val="009667A8"/>
    <w:rsid w:val="00967461"/>
    <w:rsid w:val="0097132B"/>
    <w:rsid w:val="00971504"/>
    <w:rsid w:val="00971A45"/>
    <w:rsid w:val="0097214E"/>
    <w:rsid w:val="0097229D"/>
    <w:rsid w:val="0097268B"/>
    <w:rsid w:val="009726BC"/>
    <w:rsid w:val="0097294A"/>
    <w:rsid w:val="00972EE4"/>
    <w:rsid w:val="00973247"/>
    <w:rsid w:val="009734E4"/>
    <w:rsid w:val="0097373A"/>
    <w:rsid w:val="00973F03"/>
    <w:rsid w:val="0097489E"/>
    <w:rsid w:val="00975488"/>
    <w:rsid w:val="009754AD"/>
    <w:rsid w:val="00976DFA"/>
    <w:rsid w:val="009778DB"/>
    <w:rsid w:val="00977AB6"/>
    <w:rsid w:val="00980182"/>
    <w:rsid w:val="009801FF"/>
    <w:rsid w:val="0098064B"/>
    <w:rsid w:val="00980782"/>
    <w:rsid w:val="00981113"/>
    <w:rsid w:val="00982004"/>
    <w:rsid w:val="00982515"/>
    <w:rsid w:val="00982692"/>
    <w:rsid w:val="009830EB"/>
    <w:rsid w:val="009856D7"/>
    <w:rsid w:val="009865F4"/>
    <w:rsid w:val="00986B67"/>
    <w:rsid w:val="0098702A"/>
    <w:rsid w:val="00987156"/>
    <w:rsid w:val="0098729E"/>
    <w:rsid w:val="00987D8A"/>
    <w:rsid w:val="00987FB7"/>
    <w:rsid w:val="00987FF6"/>
    <w:rsid w:val="00990165"/>
    <w:rsid w:val="00990200"/>
    <w:rsid w:val="0099053E"/>
    <w:rsid w:val="00990AD5"/>
    <w:rsid w:val="00991B31"/>
    <w:rsid w:val="009922CF"/>
    <w:rsid w:val="00992C15"/>
    <w:rsid w:val="009933CB"/>
    <w:rsid w:val="00993C91"/>
    <w:rsid w:val="00994215"/>
    <w:rsid w:val="0099436F"/>
    <w:rsid w:val="009949ED"/>
    <w:rsid w:val="00994A15"/>
    <w:rsid w:val="00994EA9"/>
    <w:rsid w:val="00996020"/>
    <w:rsid w:val="009A064F"/>
    <w:rsid w:val="009A10C0"/>
    <w:rsid w:val="009A1645"/>
    <w:rsid w:val="009A2817"/>
    <w:rsid w:val="009A2BA5"/>
    <w:rsid w:val="009A35B5"/>
    <w:rsid w:val="009A371C"/>
    <w:rsid w:val="009A37D1"/>
    <w:rsid w:val="009A3925"/>
    <w:rsid w:val="009A3A0A"/>
    <w:rsid w:val="009A3C3F"/>
    <w:rsid w:val="009A4AA6"/>
    <w:rsid w:val="009A5271"/>
    <w:rsid w:val="009A5BFA"/>
    <w:rsid w:val="009A61B9"/>
    <w:rsid w:val="009A6CFA"/>
    <w:rsid w:val="009A6DCB"/>
    <w:rsid w:val="009A7367"/>
    <w:rsid w:val="009A79D8"/>
    <w:rsid w:val="009A7F3F"/>
    <w:rsid w:val="009B01D2"/>
    <w:rsid w:val="009B0436"/>
    <w:rsid w:val="009B08DC"/>
    <w:rsid w:val="009B0971"/>
    <w:rsid w:val="009B0E00"/>
    <w:rsid w:val="009B1AD5"/>
    <w:rsid w:val="009B1AF0"/>
    <w:rsid w:val="009B1C9D"/>
    <w:rsid w:val="009B2477"/>
    <w:rsid w:val="009B26BB"/>
    <w:rsid w:val="009B2B69"/>
    <w:rsid w:val="009B2BCA"/>
    <w:rsid w:val="009B3594"/>
    <w:rsid w:val="009B3619"/>
    <w:rsid w:val="009B440F"/>
    <w:rsid w:val="009B46F3"/>
    <w:rsid w:val="009B4E9C"/>
    <w:rsid w:val="009B532F"/>
    <w:rsid w:val="009B5891"/>
    <w:rsid w:val="009B617A"/>
    <w:rsid w:val="009B6AD6"/>
    <w:rsid w:val="009B72F8"/>
    <w:rsid w:val="009B7B11"/>
    <w:rsid w:val="009C07F2"/>
    <w:rsid w:val="009C09BB"/>
    <w:rsid w:val="009C11EA"/>
    <w:rsid w:val="009C14F1"/>
    <w:rsid w:val="009C1730"/>
    <w:rsid w:val="009C17DB"/>
    <w:rsid w:val="009C188E"/>
    <w:rsid w:val="009C2903"/>
    <w:rsid w:val="009C32DF"/>
    <w:rsid w:val="009C338B"/>
    <w:rsid w:val="009C3B37"/>
    <w:rsid w:val="009C420D"/>
    <w:rsid w:val="009C43ED"/>
    <w:rsid w:val="009C4DA2"/>
    <w:rsid w:val="009C53BA"/>
    <w:rsid w:val="009C5EBE"/>
    <w:rsid w:val="009C5F5B"/>
    <w:rsid w:val="009C65C3"/>
    <w:rsid w:val="009C6D38"/>
    <w:rsid w:val="009C6FA4"/>
    <w:rsid w:val="009C7066"/>
    <w:rsid w:val="009C706D"/>
    <w:rsid w:val="009C71DA"/>
    <w:rsid w:val="009C7DFF"/>
    <w:rsid w:val="009D0418"/>
    <w:rsid w:val="009D0814"/>
    <w:rsid w:val="009D092D"/>
    <w:rsid w:val="009D0BF1"/>
    <w:rsid w:val="009D0FAC"/>
    <w:rsid w:val="009D1DC7"/>
    <w:rsid w:val="009D20AD"/>
    <w:rsid w:val="009D2223"/>
    <w:rsid w:val="009D28E2"/>
    <w:rsid w:val="009D2CF1"/>
    <w:rsid w:val="009D2FDA"/>
    <w:rsid w:val="009D328E"/>
    <w:rsid w:val="009D3C6A"/>
    <w:rsid w:val="009D3F03"/>
    <w:rsid w:val="009D40B2"/>
    <w:rsid w:val="009D63C9"/>
    <w:rsid w:val="009D6477"/>
    <w:rsid w:val="009D64B4"/>
    <w:rsid w:val="009D673F"/>
    <w:rsid w:val="009D6AD8"/>
    <w:rsid w:val="009D74D0"/>
    <w:rsid w:val="009E0641"/>
    <w:rsid w:val="009E0C22"/>
    <w:rsid w:val="009E0D6A"/>
    <w:rsid w:val="009E11C6"/>
    <w:rsid w:val="009E11EA"/>
    <w:rsid w:val="009E195D"/>
    <w:rsid w:val="009E1AE7"/>
    <w:rsid w:val="009E266F"/>
    <w:rsid w:val="009E2E7B"/>
    <w:rsid w:val="009E316C"/>
    <w:rsid w:val="009E32E4"/>
    <w:rsid w:val="009E3514"/>
    <w:rsid w:val="009E3BAB"/>
    <w:rsid w:val="009E49A2"/>
    <w:rsid w:val="009E4B9C"/>
    <w:rsid w:val="009E4CAB"/>
    <w:rsid w:val="009E53AB"/>
    <w:rsid w:val="009E6FD1"/>
    <w:rsid w:val="009E70C9"/>
    <w:rsid w:val="009F01DB"/>
    <w:rsid w:val="009F08A5"/>
    <w:rsid w:val="009F0C8B"/>
    <w:rsid w:val="009F180B"/>
    <w:rsid w:val="009F183B"/>
    <w:rsid w:val="009F18DD"/>
    <w:rsid w:val="009F1949"/>
    <w:rsid w:val="009F1C8E"/>
    <w:rsid w:val="009F1EA6"/>
    <w:rsid w:val="009F252E"/>
    <w:rsid w:val="009F28AF"/>
    <w:rsid w:val="009F298C"/>
    <w:rsid w:val="009F2B86"/>
    <w:rsid w:val="009F3499"/>
    <w:rsid w:val="009F385D"/>
    <w:rsid w:val="009F3A38"/>
    <w:rsid w:val="009F3AE8"/>
    <w:rsid w:val="009F3B66"/>
    <w:rsid w:val="009F40A2"/>
    <w:rsid w:val="009F417B"/>
    <w:rsid w:val="009F438F"/>
    <w:rsid w:val="009F4390"/>
    <w:rsid w:val="009F4BBF"/>
    <w:rsid w:val="009F5697"/>
    <w:rsid w:val="009F5753"/>
    <w:rsid w:val="009F5E56"/>
    <w:rsid w:val="009F6626"/>
    <w:rsid w:val="00A000D6"/>
    <w:rsid w:val="00A008E6"/>
    <w:rsid w:val="00A00A9E"/>
    <w:rsid w:val="00A0129D"/>
    <w:rsid w:val="00A016EE"/>
    <w:rsid w:val="00A016F7"/>
    <w:rsid w:val="00A01C2F"/>
    <w:rsid w:val="00A023DC"/>
    <w:rsid w:val="00A02412"/>
    <w:rsid w:val="00A02669"/>
    <w:rsid w:val="00A026C7"/>
    <w:rsid w:val="00A03C54"/>
    <w:rsid w:val="00A03F85"/>
    <w:rsid w:val="00A04971"/>
    <w:rsid w:val="00A04B9D"/>
    <w:rsid w:val="00A05379"/>
    <w:rsid w:val="00A05DBB"/>
    <w:rsid w:val="00A05F15"/>
    <w:rsid w:val="00A07775"/>
    <w:rsid w:val="00A07AE9"/>
    <w:rsid w:val="00A07E6B"/>
    <w:rsid w:val="00A10C15"/>
    <w:rsid w:val="00A10DA9"/>
    <w:rsid w:val="00A11277"/>
    <w:rsid w:val="00A11E2B"/>
    <w:rsid w:val="00A120FE"/>
    <w:rsid w:val="00A12AD3"/>
    <w:rsid w:val="00A13355"/>
    <w:rsid w:val="00A135E8"/>
    <w:rsid w:val="00A13998"/>
    <w:rsid w:val="00A13A45"/>
    <w:rsid w:val="00A13AD1"/>
    <w:rsid w:val="00A13B0B"/>
    <w:rsid w:val="00A13BDD"/>
    <w:rsid w:val="00A142A0"/>
    <w:rsid w:val="00A154A6"/>
    <w:rsid w:val="00A156DD"/>
    <w:rsid w:val="00A15736"/>
    <w:rsid w:val="00A15ABC"/>
    <w:rsid w:val="00A163CC"/>
    <w:rsid w:val="00A1714B"/>
    <w:rsid w:val="00A1789A"/>
    <w:rsid w:val="00A178F6"/>
    <w:rsid w:val="00A17C6F"/>
    <w:rsid w:val="00A202C1"/>
    <w:rsid w:val="00A207BA"/>
    <w:rsid w:val="00A20FE5"/>
    <w:rsid w:val="00A219A7"/>
    <w:rsid w:val="00A21C5E"/>
    <w:rsid w:val="00A227C4"/>
    <w:rsid w:val="00A22B28"/>
    <w:rsid w:val="00A23670"/>
    <w:rsid w:val="00A2372C"/>
    <w:rsid w:val="00A23885"/>
    <w:rsid w:val="00A23C63"/>
    <w:rsid w:val="00A23CCF"/>
    <w:rsid w:val="00A23F89"/>
    <w:rsid w:val="00A24B80"/>
    <w:rsid w:val="00A251C3"/>
    <w:rsid w:val="00A25201"/>
    <w:rsid w:val="00A25398"/>
    <w:rsid w:val="00A25C36"/>
    <w:rsid w:val="00A26117"/>
    <w:rsid w:val="00A261A7"/>
    <w:rsid w:val="00A261D6"/>
    <w:rsid w:val="00A265F9"/>
    <w:rsid w:val="00A27222"/>
    <w:rsid w:val="00A27794"/>
    <w:rsid w:val="00A27929"/>
    <w:rsid w:val="00A308EC"/>
    <w:rsid w:val="00A30D7C"/>
    <w:rsid w:val="00A31DEC"/>
    <w:rsid w:val="00A321E7"/>
    <w:rsid w:val="00A327F9"/>
    <w:rsid w:val="00A32A6A"/>
    <w:rsid w:val="00A32F8E"/>
    <w:rsid w:val="00A33085"/>
    <w:rsid w:val="00A334AE"/>
    <w:rsid w:val="00A339FC"/>
    <w:rsid w:val="00A33E00"/>
    <w:rsid w:val="00A33E54"/>
    <w:rsid w:val="00A34514"/>
    <w:rsid w:val="00A355E2"/>
    <w:rsid w:val="00A35A73"/>
    <w:rsid w:val="00A35E1D"/>
    <w:rsid w:val="00A36534"/>
    <w:rsid w:val="00A367DA"/>
    <w:rsid w:val="00A36D56"/>
    <w:rsid w:val="00A375DE"/>
    <w:rsid w:val="00A37C3C"/>
    <w:rsid w:val="00A37C4F"/>
    <w:rsid w:val="00A41142"/>
    <w:rsid w:val="00A41169"/>
    <w:rsid w:val="00A411C9"/>
    <w:rsid w:val="00A415C0"/>
    <w:rsid w:val="00A4256E"/>
    <w:rsid w:val="00A42574"/>
    <w:rsid w:val="00A428FD"/>
    <w:rsid w:val="00A432CD"/>
    <w:rsid w:val="00A43EA7"/>
    <w:rsid w:val="00A440E3"/>
    <w:rsid w:val="00A446B0"/>
    <w:rsid w:val="00A462FF"/>
    <w:rsid w:val="00A46A84"/>
    <w:rsid w:val="00A46DB3"/>
    <w:rsid w:val="00A47EC5"/>
    <w:rsid w:val="00A5032D"/>
    <w:rsid w:val="00A50F57"/>
    <w:rsid w:val="00A5151B"/>
    <w:rsid w:val="00A51C40"/>
    <w:rsid w:val="00A51FE0"/>
    <w:rsid w:val="00A527FA"/>
    <w:rsid w:val="00A52C8C"/>
    <w:rsid w:val="00A52DDB"/>
    <w:rsid w:val="00A534B9"/>
    <w:rsid w:val="00A534F1"/>
    <w:rsid w:val="00A536EF"/>
    <w:rsid w:val="00A537DB"/>
    <w:rsid w:val="00A53E1A"/>
    <w:rsid w:val="00A54207"/>
    <w:rsid w:val="00A55C3A"/>
    <w:rsid w:val="00A565AF"/>
    <w:rsid w:val="00A56B08"/>
    <w:rsid w:val="00A56D19"/>
    <w:rsid w:val="00A57B3F"/>
    <w:rsid w:val="00A57B6D"/>
    <w:rsid w:val="00A6038F"/>
    <w:rsid w:val="00A610DD"/>
    <w:rsid w:val="00A617A7"/>
    <w:rsid w:val="00A6192E"/>
    <w:rsid w:val="00A61C20"/>
    <w:rsid w:val="00A61C4E"/>
    <w:rsid w:val="00A62447"/>
    <w:rsid w:val="00A62596"/>
    <w:rsid w:val="00A63301"/>
    <w:rsid w:val="00A633E4"/>
    <w:rsid w:val="00A63F0E"/>
    <w:rsid w:val="00A642AB"/>
    <w:rsid w:val="00A64D13"/>
    <w:rsid w:val="00A64DEF"/>
    <w:rsid w:val="00A6576D"/>
    <w:rsid w:val="00A65B92"/>
    <w:rsid w:val="00A65B95"/>
    <w:rsid w:val="00A65C46"/>
    <w:rsid w:val="00A663AF"/>
    <w:rsid w:val="00A66647"/>
    <w:rsid w:val="00A6761F"/>
    <w:rsid w:val="00A67C7E"/>
    <w:rsid w:val="00A67DCE"/>
    <w:rsid w:val="00A70A82"/>
    <w:rsid w:val="00A7206B"/>
    <w:rsid w:val="00A7254A"/>
    <w:rsid w:val="00A72581"/>
    <w:rsid w:val="00A72C69"/>
    <w:rsid w:val="00A72E3F"/>
    <w:rsid w:val="00A73056"/>
    <w:rsid w:val="00A732E7"/>
    <w:rsid w:val="00A732E8"/>
    <w:rsid w:val="00A7331D"/>
    <w:rsid w:val="00A7361F"/>
    <w:rsid w:val="00A7443D"/>
    <w:rsid w:val="00A754DB"/>
    <w:rsid w:val="00A75C6C"/>
    <w:rsid w:val="00A76933"/>
    <w:rsid w:val="00A769EF"/>
    <w:rsid w:val="00A77055"/>
    <w:rsid w:val="00A77232"/>
    <w:rsid w:val="00A7764D"/>
    <w:rsid w:val="00A77E7E"/>
    <w:rsid w:val="00A804B6"/>
    <w:rsid w:val="00A80663"/>
    <w:rsid w:val="00A80AF1"/>
    <w:rsid w:val="00A80D21"/>
    <w:rsid w:val="00A81092"/>
    <w:rsid w:val="00A81C52"/>
    <w:rsid w:val="00A81C79"/>
    <w:rsid w:val="00A81FFE"/>
    <w:rsid w:val="00A82510"/>
    <w:rsid w:val="00A829C9"/>
    <w:rsid w:val="00A82D83"/>
    <w:rsid w:val="00A83055"/>
    <w:rsid w:val="00A83913"/>
    <w:rsid w:val="00A8439C"/>
    <w:rsid w:val="00A84D93"/>
    <w:rsid w:val="00A84E38"/>
    <w:rsid w:val="00A85061"/>
    <w:rsid w:val="00A853AD"/>
    <w:rsid w:val="00A8551F"/>
    <w:rsid w:val="00A8586A"/>
    <w:rsid w:val="00A85E9E"/>
    <w:rsid w:val="00A860A6"/>
    <w:rsid w:val="00A86C9D"/>
    <w:rsid w:val="00A86D4D"/>
    <w:rsid w:val="00A8784D"/>
    <w:rsid w:val="00A87E38"/>
    <w:rsid w:val="00A90723"/>
    <w:rsid w:val="00A90B00"/>
    <w:rsid w:val="00A9103E"/>
    <w:rsid w:val="00A91C22"/>
    <w:rsid w:val="00A92279"/>
    <w:rsid w:val="00A9276D"/>
    <w:rsid w:val="00A92C37"/>
    <w:rsid w:val="00A92CEF"/>
    <w:rsid w:val="00A93171"/>
    <w:rsid w:val="00A9342D"/>
    <w:rsid w:val="00A9363D"/>
    <w:rsid w:val="00A93F84"/>
    <w:rsid w:val="00A943BA"/>
    <w:rsid w:val="00A9443F"/>
    <w:rsid w:val="00A947B3"/>
    <w:rsid w:val="00A95D17"/>
    <w:rsid w:val="00A95D28"/>
    <w:rsid w:val="00A971FE"/>
    <w:rsid w:val="00AA0202"/>
    <w:rsid w:val="00AA0317"/>
    <w:rsid w:val="00AA0A7F"/>
    <w:rsid w:val="00AA0D9E"/>
    <w:rsid w:val="00AA1077"/>
    <w:rsid w:val="00AA1BA1"/>
    <w:rsid w:val="00AA2B3E"/>
    <w:rsid w:val="00AA2E08"/>
    <w:rsid w:val="00AA3332"/>
    <w:rsid w:val="00AA3439"/>
    <w:rsid w:val="00AA39A6"/>
    <w:rsid w:val="00AA415F"/>
    <w:rsid w:val="00AA42E1"/>
    <w:rsid w:val="00AA4487"/>
    <w:rsid w:val="00AA5C17"/>
    <w:rsid w:val="00AA6C04"/>
    <w:rsid w:val="00AA6F69"/>
    <w:rsid w:val="00AB0211"/>
    <w:rsid w:val="00AB0463"/>
    <w:rsid w:val="00AB050A"/>
    <w:rsid w:val="00AB0CC1"/>
    <w:rsid w:val="00AB11F3"/>
    <w:rsid w:val="00AB18AC"/>
    <w:rsid w:val="00AB201B"/>
    <w:rsid w:val="00AB2B0A"/>
    <w:rsid w:val="00AB2DDA"/>
    <w:rsid w:val="00AB30C4"/>
    <w:rsid w:val="00AB36EE"/>
    <w:rsid w:val="00AB37DB"/>
    <w:rsid w:val="00AB3B34"/>
    <w:rsid w:val="00AB460E"/>
    <w:rsid w:val="00AB47F0"/>
    <w:rsid w:val="00AB48D3"/>
    <w:rsid w:val="00AB4E4C"/>
    <w:rsid w:val="00AB4F10"/>
    <w:rsid w:val="00AB57C8"/>
    <w:rsid w:val="00AB6055"/>
    <w:rsid w:val="00AB62DB"/>
    <w:rsid w:val="00AB6CED"/>
    <w:rsid w:val="00AB73B3"/>
    <w:rsid w:val="00AB744F"/>
    <w:rsid w:val="00AB75BA"/>
    <w:rsid w:val="00AC0FDA"/>
    <w:rsid w:val="00AC1105"/>
    <w:rsid w:val="00AC1A88"/>
    <w:rsid w:val="00AC1D31"/>
    <w:rsid w:val="00AC1DD5"/>
    <w:rsid w:val="00AC22D0"/>
    <w:rsid w:val="00AC27B5"/>
    <w:rsid w:val="00AC28DA"/>
    <w:rsid w:val="00AC2D38"/>
    <w:rsid w:val="00AC2F45"/>
    <w:rsid w:val="00AC34EB"/>
    <w:rsid w:val="00AC3655"/>
    <w:rsid w:val="00AC36A6"/>
    <w:rsid w:val="00AC391F"/>
    <w:rsid w:val="00AC4574"/>
    <w:rsid w:val="00AC49AC"/>
    <w:rsid w:val="00AC4F83"/>
    <w:rsid w:val="00AC502F"/>
    <w:rsid w:val="00AC61D5"/>
    <w:rsid w:val="00AC6BFD"/>
    <w:rsid w:val="00AC6D60"/>
    <w:rsid w:val="00AC7C0D"/>
    <w:rsid w:val="00AC7C35"/>
    <w:rsid w:val="00AD0B02"/>
    <w:rsid w:val="00AD1B18"/>
    <w:rsid w:val="00AD1D1B"/>
    <w:rsid w:val="00AD22C8"/>
    <w:rsid w:val="00AD261A"/>
    <w:rsid w:val="00AD34DD"/>
    <w:rsid w:val="00AD3691"/>
    <w:rsid w:val="00AD3721"/>
    <w:rsid w:val="00AD5A0C"/>
    <w:rsid w:val="00AD627F"/>
    <w:rsid w:val="00AD6869"/>
    <w:rsid w:val="00AD68ED"/>
    <w:rsid w:val="00AD7314"/>
    <w:rsid w:val="00AD77ED"/>
    <w:rsid w:val="00AD787C"/>
    <w:rsid w:val="00AD7CF2"/>
    <w:rsid w:val="00AE0427"/>
    <w:rsid w:val="00AE1326"/>
    <w:rsid w:val="00AE2158"/>
    <w:rsid w:val="00AE2367"/>
    <w:rsid w:val="00AE23FF"/>
    <w:rsid w:val="00AE2AB3"/>
    <w:rsid w:val="00AE3280"/>
    <w:rsid w:val="00AE37AE"/>
    <w:rsid w:val="00AE3A2D"/>
    <w:rsid w:val="00AE49E0"/>
    <w:rsid w:val="00AE4C9D"/>
    <w:rsid w:val="00AE4E34"/>
    <w:rsid w:val="00AE50A3"/>
    <w:rsid w:val="00AE5587"/>
    <w:rsid w:val="00AE58C7"/>
    <w:rsid w:val="00AE5D64"/>
    <w:rsid w:val="00AE6178"/>
    <w:rsid w:val="00AE685F"/>
    <w:rsid w:val="00AE686F"/>
    <w:rsid w:val="00AE6D80"/>
    <w:rsid w:val="00AE7193"/>
    <w:rsid w:val="00AE7537"/>
    <w:rsid w:val="00AE771E"/>
    <w:rsid w:val="00AE77D2"/>
    <w:rsid w:val="00AE78D9"/>
    <w:rsid w:val="00AE7900"/>
    <w:rsid w:val="00AE7908"/>
    <w:rsid w:val="00AE7A5B"/>
    <w:rsid w:val="00AE7E83"/>
    <w:rsid w:val="00AF0A61"/>
    <w:rsid w:val="00AF0C2A"/>
    <w:rsid w:val="00AF1070"/>
    <w:rsid w:val="00AF10C2"/>
    <w:rsid w:val="00AF12A9"/>
    <w:rsid w:val="00AF132B"/>
    <w:rsid w:val="00AF1A0C"/>
    <w:rsid w:val="00AF1B06"/>
    <w:rsid w:val="00AF1C8D"/>
    <w:rsid w:val="00AF1FD2"/>
    <w:rsid w:val="00AF2138"/>
    <w:rsid w:val="00AF22D9"/>
    <w:rsid w:val="00AF2F30"/>
    <w:rsid w:val="00AF307D"/>
    <w:rsid w:val="00AF3B17"/>
    <w:rsid w:val="00AF3D03"/>
    <w:rsid w:val="00AF3DA7"/>
    <w:rsid w:val="00AF45B9"/>
    <w:rsid w:val="00AF46DF"/>
    <w:rsid w:val="00AF4C88"/>
    <w:rsid w:val="00AF4F43"/>
    <w:rsid w:val="00AF5126"/>
    <w:rsid w:val="00AF5339"/>
    <w:rsid w:val="00AF5851"/>
    <w:rsid w:val="00AF5DB2"/>
    <w:rsid w:val="00AF6E9A"/>
    <w:rsid w:val="00AF71E3"/>
    <w:rsid w:val="00B00970"/>
    <w:rsid w:val="00B012B8"/>
    <w:rsid w:val="00B02C6B"/>
    <w:rsid w:val="00B02F1D"/>
    <w:rsid w:val="00B0373F"/>
    <w:rsid w:val="00B03957"/>
    <w:rsid w:val="00B03AD9"/>
    <w:rsid w:val="00B03FC0"/>
    <w:rsid w:val="00B04316"/>
    <w:rsid w:val="00B04DAD"/>
    <w:rsid w:val="00B05240"/>
    <w:rsid w:val="00B05C40"/>
    <w:rsid w:val="00B0622D"/>
    <w:rsid w:val="00B064BD"/>
    <w:rsid w:val="00B06B56"/>
    <w:rsid w:val="00B0720B"/>
    <w:rsid w:val="00B0731A"/>
    <w:rsid w:val="00B07CA9"/>
    <w:rsid w:val="00B107CA"/>
    <w:rsid w:val="00B11D36"/>
    <w:rsid w:val="00B130F9"/>
    <w:rsid w:val="00B1328A"/>
    <w:rsid w:val="00B1362C"/>
    <w:rsid w:val="00B14116"/>
    <w:rsid w:val="00B144AF"/>
    <w:rsid w:val="00B144CE"/>
    <w:rsid w:val="00B1465E"/>
    <w:rsid w:val="00B14CCB"/>
    <w:rsid w:val="00B16374"/>
    <w:rsid w:val="00B16F7B"/>
    <w:rsid w:val="00B17476"/>
    <w:rsid w:val="00B177CB"/>
    <w:rsid w:val="00B17C15"/>
    <w:rsid w:val="00B17C62"/>
    <w:rsid w:val="00B17F14"/>
    <w:rsid w:val="00B17F3A"/>
    <w:rsid w:val="00B17FFB"/>
    <w:rsid w:val="00B205B8"/>
    <w:rsid w:val="00B21CA9"/>
    <w:rsid w:val="00B221B2"/>
    <w:rsid w:val="00B22A82"/>
    <w:rsid w:val="00B22FEB"/>
    <w:rsid w:val="00B230B5"/>
    <w:rsid w:val="00B233B5"/>
    <w:rsid w:val="00B23C4E"/>
    <w:rsid w:val="00B23DC4"/>
    <w:rsid w:val="00B23DE2"/>
    <w:rsid w:val="00B240EB"/>
    <w:rsid w:val="00B25006"/>
    <w:rsid w:val="00B25896"/>
    <w:rsid w:val="00B25A29"/>
    <w:rsid w:val="00B26326"/>
    <w:rsid w:val="00B2653E"/>
    <w:rsid w:val="00B26954"/>
    <w:rsid w:val="00B26A9B"/>
    <w:rsid w:val="00B26F14"/>
    <w:rsid w:val="00B27BCF"/>
    <w:rsid w:val="00B27C91"/>
    <w:rsid w:val="00B3031E"/>
    <w:rsid w:val="00B309D7"/>
    <w:rsid w:val="00B30C12"/>
    <w:rsid w:val="00B30D76"/>
    <w:rsid w:val="00B30EED"/>
    <w:rsid w:val="00B31296"/>
    <w:rsid w:val="00B31819"/>
    <w:rsid w:val="00B32179"/>
    <w:rsid w:val="00B323C0"/>
    <w:rsid w:val="00B3267E"/>
    <w:rsid w:val="00B32C5A"/>
    <w:rsid w:val="00B3430A"/>
    <w:rsid w:val="00B345A7"/>
    <w:rsid w:val="00B34D01"/>
    <w:rsid w:val="00B34D38"/>
    <w:rsid w:val="00B35897"/>
    <w:rsid w:val="00B358F3"/>
    <w:rsid w:val="00B35CA8"/>
    <w:rsid w:val="00B3626B"/>
    <w:rsid w:val="00B36B96"/>
    <w:rsid w:val="00B377A5"/>
    <w:rsid w:val="00B37C50"/>
    <w:rsid w:val="00B37FFB"/>
    <w:rsid w:val="00B4030C"/>
    <w:rsid w:val="00B41169"/>
    <w:rsid w:val="00B419CA"/>
    <w:rsid w:val="00B42C6E"/>
    <w:rsid w:val="00B42FA2"/>
    <w:rsid w:val="00B43E02"/>
    <w:rsid w:val="00B44177"/>
    <w:rsid w:val="00B44CAB"/>
    <w:rsid w:val="00B456D1"/>
    <w:rsid w:val="00B467CC"/>
    <w:rsid w:val="00B46904"/>
    <w:rsid w:val="00B46D30"/>
    <w:rsid w:val="00B47014"/>
    <w:rsid w:val="00B4740B"/>
    <w:rsid w:val="00B47804"/>
    <w:rsid w:val="00B47A63"/>
    <w:rsid w:val="00B5052E"/>
    <w:rsid w:val="00B506FA"/>
    <w:rsid w:val="00B50991"/>
    <w:rsid w:val="00B5159F"/>
    <w:rsid w:val="00B515B2"/>
    <w:rsid w:val="00B52275"/>
    <w:rsid w:val="00B527B7"/>
    <w:rsid w:val="00B527E9"/>
    <w:rsid w:val="00B52906"/>
    <w:rsid w:val="00B52A5F"/>
    <w:rsid w:val="00B538CA"/>
    <w:rsid w:val="00B5485B"/>
    <w:rsid w:val="00B5498E"/>
    <w:rsid w:val="00B54D12"/>
    <w:rsid w:val="00B54F98"/>
    <w:rsid w:val="00B55C1B"/>
    <w:rsid w:val="00B57278"/>
    <w:rsid w:val="00B575D5"/>
    <w:rsid w:val="00B5768B"/>
    <w:rsid w:val="00B60232"/>
    <w:rsid w:val="00B602DA"/>
    <w:rsid w:val="00B60832"/>
    <w:rsid w:val="00B61009"/>
    <w:rsid w:val="00B6190F"/>
    <w:rsid w:val="00B61BCE"/>
    <w:rsid w:val="00B627F9"/>
    <w:rsid w:val="00B62894"/>
    <w:rsid w:val="00B629E8"/>
    <w:rsid w:val="00B63041"/>
    <w:rsid w:val="00B6308E"/>
    <w:rsid w:val="00B63981"/>
    <w:rsid w:val="00B63A91"/>
    <w:rsid w:val="00B63AB0"/>
    <w:rsid w:val="00B63E6F"/>
    <w:rsid w:val="00B6440F"/>
    <w:rsid w:val="00B64560"/>
    <w:rsid w:val="00B647A0"/>
    <w:rsid w:val="00B64811"/>
    <w:rsid w:val="00B648A6"/>
    <w:rsid w:val="00B64B10"/>
    <w:rsid w:val="00B64CE6"/>
    <w:rsid w:val="00B64D33"/>
    <w:rsid w:val="00B661EE"/>
    <w:rsid w:val="00B663EE"/>
    <w:rsid w:val="00B66880"/>
    <w:rsid w:val="00B66ED7"/>
    <w:rsid w:val="00B67714"/>
    <w:rsid w:val="00B678C1"/>
    <w:rsid w:val="00B701A9"/>
    <w:rsid w:val="00B7095A"/>
    <w:rsid w:val="00B71242"/>
    <w:rsid w:val="00B71C15"/>
    <w:rsid w:val="00B72536"/>
    <w:rsid w:val="00B72726"/>
    <w:rsid w:val="00B727E9"/>
    <w:rsid w:val="00B729A3"/>
    <w:rsid w:val="00B72CE2"/>
    <w:rsid w:val="00B72CFA"/>
    <w:rsid w:val="00B73788"/>
    <w:rsid w:val="00B738AA"/>
    <w:rsid w:val="00B73AA5"/>
    <w:rsid w:val="00B743C0"/>
    <w:rsid w:val="00B74855"/>
    <w:rsid w:val="00B7499C"/>
    <w:rsid w:val="00B74F3D"/>
    <w:rsid w:val="00B76837"/>
    <w:rsid w:val="00B77554"/>
    <w:rsid w:val="00B77577"/>
    <w:rsid w:val="00B77B38"/>
    <w:rsid w:val="00B8068E"/>
    <w:rsid w:val="00B80B02"/>
    <w:rsid w:val="00B80E0E"/>
    <w:rsid w:val="00B810E9"/>
    <w:rsid w:val="00B81325"/>
    <w:rsid w:val="00B82B5D"/>
    <w:rsid w:val="00B83C14"/>
    <w:rsid w:val="00B84503"/>
    <w:rsid w:val="00B84AA2"/>
    <w:rsid w:val="00B84FC7"/>
    <w:rsid w:val="00B850DD"/>
    <w:rsid w:val="00B852B6"/>
    <w:rsid w:val="00B85A86"/>
    <w:rsid w:val="00B86509"/>
    <w:rsid w:val="00B86862"/>
    <w:rsid w:val="00B8737C"/>
    <w:rsid w:val="00B87776"/>
    <w:rsid w:val="00B87847"/>
    <w:rsid w:val="00B904E2"/>
    <w:rsid w:val="00B90D9A"/>
    <w:rsid w:val="00B91F47"/>
    <w:rsid w:val="00B91F4D"/>
    <w:rsid w:val="00B92336"/>
    <w:rsid w:val="00B933DF"/>
    <w:rsid w:val="00B93717"/>
    <w:rsid w:val="00B939C7"/>
    <w:rsid w:val="00B93D80"/>
    <w:rsid w:val="00B93D90"/>
    <w:rsid w:val="00B94C05"/>
    <w:rsid w:val="00B950C3"/>
    <w:rsid w:val="00B95D9F"/>
    <w:rsid w:val="00B96DC7"/>
    <w:rsid w:val="00B9738E"/>
    <w:rsid w:val="00B97493"/>
    <w:rsid w:val="00B97659"/>
    <w:rsid w:val="00B97943"/>
    <w:rsid w:val="00B97C70"/>
    <w:rsid w:val="00BA0DEA"/>
    <w:rsid w:val="00BA12F1"/>
    <w:rsid w:val="00BA15C5"/>
    <w:rsid w:val="00BA191D"/>
    <w:rsid w:val="00BA19A3"/>
    <w:rsid w:val="00BA1C48"/>
    <w:rsid w:val="00BA1D63"/>
    <w:rsid w:val="00BA1F50"/>
    <w:rsid w:val="00BA24DD"/>
    <w:rsid w:val="00BA291B"/>
    <w:rsid w:val="00BA2B1E"/>
    <w:rsid w:val="00BA3505"/>
    <w:rsid w:val="00BA370D"/>
    <w:rsid w:val="00BA3A2C"/>
    <w:rsid w:val="00BA3B0F"/>
    <w:rsid w:val="00BA42DC"/>
    <w:rsid w:val="00BA47C7"/>
    <w:rsid w:val="00BA4C5B"/>
    <w:rsid w:val="00BA577D"/>
    <w:rsid w:val="00BA5C8E"/>
    <w:rsid w:val="00BB0264"/>
    <w:rsid w:val="00BB0724"/>
    <w:rsid w:val="00BB0C97"/>
    <w:rsid w:val="00BB1B60"/>
    <w:rsid w:val="00BB1BE2"/>
    <w:rsid w:val="00BB23F3"/>
    <w:rsid w:val="00BB272A"/>
    <w:rsid w:val="00BB2773"/>
    <w:rsid w:val="00BB2E02"/>
    <w:rsid w:val="00BB54FA"/>
    <w:rsid w:val="00BB57F9"/>
    <w:rsid w:val="00BB5E33"/>
    <w:rsid w:val="00BB5E96"/>
    <w:rsid w:val="00BB5F7C"/>
    <w:rsid w:val="00BB6268"/>
    <w:rsid w:val="00BB6583"/>
    <w:rsid w:val="00BB6A68"/>
    <w:rsid w:val="00BB74E9"/>
    <w:rsid w:val="00BB7760"/>
    <w:rsid w:val="00BC02B2"/>
    <w:rsid w:val="00BC1336"/>
    <w:rsid w:val="00BC29E3"/>
    <w:rsid w:val="00BC3940"/>
    <w:rsid w:val="00BC3AF9"/>
    <w:rsid w:val="00BC3DCD"/>
    <w:rsid w:val="00BC3F27"/>
    <w:rsid w:val="00BC4A77"/>
    <w:rsid w:val="00BC5121"/>
    <w:rsid w:val="00BC5468"/>
    <w:rsid w:val="00BC5711"/>
    <w:rsid w:val="00BC587D"/>
    <w:rsid w:val="00BC5DA0"/>
    <w:rsid w:val="00BC5E56"/>
    <w:rsid w:val="00BC618C"/>
    <w:rsid w:val="00BC680B"/>
    <w:rsid w:val="00BC687F"/>
    <w:rsid w:val="00BC6923"/>
    <w:rsid w:val="00BC6A53"/>
    <w:rsid w:val="00BC6F1F"/>
    <w:rsid w:val="00BC77B7"/>
    <w:rsid w:val="00BC7A2C"/>
    <w:rsid w:val="00BC7CC8"/>
    <w:rsid w:val="00BC7DE0"/>
    <w:rsid w:val="00BD0A1D"/>
    <w:rsid w:val="00BD0A9E"/>
    <w:rsid w:val="00BD0B6A"/>
    <w:rsid w:val="00BD0BD8"/>
    <w:rsid w:val="00BD1280"/>
    <w:rsid w:val="00BD1FFA"/>
    <w:rsid w:val="00BD25E3"/>
    <w:rsid w:val="00BD2BE4"/>
    <w:rsid w:val="00BD2EA0"/>
    <w:rsid w:val="00BD2F9B"/>
    <w:rsid w:val="00BD387E"/>
    <w:rsid w:val="00BD3C9F"/>
    <w:rsid w:val="00BD4050"/>
    <w:rsid w:val="00BD4140"/>
    <w:rsid w:val="00BD463C"/>
    <w:rsid w:val="00BD480E"/>
    <w:rsid w:val="00BD4844"/>
    <w:rsid w:val="00BD4D20"/>
    <w:rsid w:val="00BD4E3E"/>
    <w:rsid w:val="00BD4FE1"/>
    <w:rsid w:val="00BD54AB"/>
    <w:rsid w:val="00BD5566"/>
    <w:rsid w:val="00BD562E"/>
    <w:rsid w:val="00BD56A0"/>
    <w:rsid w:val="00BD62E0"/>
    <w:rsid w:val="00BD66B7"/>
    <w:rsid w:val="00BD6ED1"/>
    <w:rsid w:val="00BD7043"/>
    <w:rsid w:val="00BD7693"/>
    <w:rsid w:val="00BE00FD"/>
    <w:rsid w:val="00BE044D"/>
    <w:rsid w:val="00BE057E"/>
    <w:rsid w:val="00BE0642"/>
    <w:rsid w:val="00BE0685"/>
    <w:rsid w:val="00BE06F7"/>
    <w:rsid w:val="00BE0D71"/>
    <w:rsid w:val="00BE0EA0"/>
    <w:rsid w:val="00BE0F9D"/>
    <w:rsid w:val="00BE1DAA"/>
    <w:rsid w:val="00BE237F"/>
    <w:rsid w:val="00BE2BC1"/>
    <w:rsid w:val="00BE2F4D"/>
    <w:rsid w:val="00BE3410"/>
    <w:rsid w:val="00BE351E"/>
    <w:rsid w:val="00BE3853"/>
    <w:rsid w:val="00BE3ADD"/>
    <w:rsid w:val="00BE40D5"/>
    <w:rsid w:val="00BE4E32"/>
    <w:rsid w:val="00BE4F7B"/>
    <w:rsid w:val="00BE56BE"/>
    <w:rsid w:val="00BE61A8"/>
    <w:rsid w:val="00BE7049"/>
    <w:rsid w:val="00BE79FB"/>
    <w:rsid w:val="00BF0563"/>
    <w:rsid w:val="00BF05AC"/>
    <w:rsid w:val="00BF0761"/>
    <w:rsid w:val="00BF0A02"/>
    <w:rsid w:val="00BF11E9"/>
    <w:rsid w:val="00BF12BB"/>
    <w:rsid w:val="00BF13DF"/>
    <w:rsid w:val="00BF267D"/>
    <w:rsid w:val="00BF2CF9"/>
    <w:rsid w:val="00BF308E"/>
    <w:rsid w:val="00BF3293"/>
    <w:rsid w:val="00BF3E6B"/>
    <w:rsid w:val="00BF4D4C"/>
    <w:rsid w:val="00BF4F27"/>
    <w:rsid w:val="00BF5087"/>
    <w:rsid w:val="00BF5435"/>
    <w:rsid w:val="00BF5B1D"/>
    <w:rsid w:val="00BF68F1"/>
    <w:rsid w:val="00BF7020"/>
    <w:rsid w:val="00BF70C6"/>
    <w:rsid w:val="00BF7CBC"/>
    <w:rsid w:val="00C00099"/>
    <w:rsid w:val="00C009E8"/>
    <w:rsid w:val="00C00D5E"/>
    <w:rsid w:val="00C01054"/>
    <w:rsid w:val="00C0156C"/>
    <w:rsid w:val="00C02105"/>
    <w:rsid w:val="00C02B0C"/>
    <w:rsid w:val="00C03655"/>
    <w:rsid w:val="00C049BA"/>
    <w:rsid w:val="00C04C23"/>
    <w:rsid w:val="00C05008"/>
    <w:rsid w:val="00C057A9"/>
    <w:rsid w:val="00C0607A"/>
    <w:rsid w:val="00C0615C"/>
    <w:rsid w:val="00C06596"/>
    <w:rsid w:val="00C068EF"/>
    <w:rsid w:val="00C072E1"/>
    <w:rsid w:val="00C100B7"/>
    <w:rsid w:val="00C108D0"/>
    <w:rsid w:val="00C10A27"/>
    <w:rsid w:val="00C10C0B"/>
    <w:rsid w:val="00C10C4F"/>
    <w:rsid w:val="00C10C5A"/>
    <w:rsid w:val="00C10CB1"/>
    <w:rsid w:val="00C10CCD"/>
    <w:rsid w:val="00C10DC5"/>
    <w:rsid w:val="00C116C0"/>
    <w:rsid w:val="00C11990"/>
    <w:rsid w:val="00C12057"/>
    <w:rsid w:val="00C12205"/>
    <w:rsid w:val="00C1239E"/>
    <w:rsid w:val="00C1265B"/>
    <w:rsid w:val="00C127CF"/>
    <w:rsid w:val="00C1290E"/>
    <w:rsid w:val="00C12C9F"/>
    <w:rsid w:val="00C13502"/>
    <w:rsid w:val="00C1386E"/>
    <w:rsid w:val="00C1450C"/>
    <w:rsid w:val="00C153B2"/>
    <w:rsid w:val="00C164F8"/>
    <w:rsid w:val="00C171DF"/>
    <w:rsid w:val="00C20252"/>
    <w:rsid w:val="00C2035F"/>
    <w:rsid w:val="00C203D8"/>
    <w:rsid w:val="00C206CA"/>
    <w:rsid w:val="00C207DE"/>
    <w:rsid w:val="00C21439"/>
    <w:rsid w:val="00C2241B"/>
    <w:rsid w:val="00C22646"/>
    <w:rsid w:val="00C22C08"/>
    <w:rsid w:val="00C22F8F"/>
    <w:rsid w:val="00C2356A"/>
    <w:rsid w:val="00C245BD"/>
    <w:rsid w:val="00C247F0"/>
    <w:rsid w:val="00C24C3A"/>
    <w:rsid w:val="00C255A1"/>
    <w:rsid w:val="00C25B46"/>
    <w:rsid w:val="00C265D0"/>
    <w:rsid w:val="00C26993"/>
    <w:rsid w:val="00C26EE4"/>
    <w:rsid w:val="00C26FD9"/>
    <w:rsid w:val="00C27763"/>
    <w:rsid w:val="00C27FEC"/>
    <w:rsid w:val="00C30341"/>
    <w:rsid w:val="00C31292"/>
    <w:rsid w:val="00C3199A"/>
    <w:rsid w:val="00C31BD9"/>
    <w:rsid w:val="00C31D65"/>
    <w:rsid w:val="00C32440"/>
    <w:rsid w:val="00C32951"/>
    <w:rsid w:val="00C32A5C"/>
    <w:rsid w:val="00C33C6F"/>
    <w:rsid w:val="00C3437D"/>
    <w:rsid w:val="00C34809"/>
    <w:rsid w:val="00C3579B"/>
    <w:rsid w:val="00C359BC"/>
    <w:rsid w:val="00C35DB6"/>
    <w:rsid w:val="00C36611"/>
    <w:rsid w:val="00C369B8"/>
    <w:rsid w:val="00C37423"/>
    <w:rsid w:val="00C374BE"/>
    <w:rsid w:val="00C40C43"/>
    <w:rsid w:val="00C40D27"/>
    <w:rsid w:val="00C41E05"/>
    <w:rsid w:val="00C4245C"/>
    <w:rsid w:val="00C42EAE"/>
    <w:rsid w:val="00C43104"/>
    <w:rsid w:val="00C435EA"/>
    <w:rsid w:val="00C439AC"/>
    <w:rsid w:val="00C443EA"/>
    <w:rsid w:val="00C44603"/>
    <w:rsid w:val="00C4502F"/>
    <w:rsid w:val="00C4515D"/>
    <w:rsid w:val="00C463F6"/>
    <w:rsid w:val="00C467DB"/>
    <w:rsid w:val="00C468A2"/>
    <w:rsid w:val="00C46BC5"/>
    <w:rsid w:val="00C46E04"/>
    <w:rsid w:val="00C47128"/>
    <w:rsid w:val="00C47B40"/>
    <w:rsid w:val="00C50B9E"/>
    <w:rsid w:val="00C51166"/>
    <w:rsid w:val="00C511BF"/>
    <w:rsid w:val="00C51DC8"/>
    <w:rsid w:val="00C51EFC"/>
    <w:rsid w:val="00C52313"/>
    <w:rsid w:val="00C52447"/>
    <w:rsid w:val="00C530B2"/>
    <w:rsid w:val="00C535CF"/>
    <w:rsid w:val="00C53B2B"/>
    <w:rsid w:val="00C53F96"/>
    <w:rsid w:val="00C54251"/>
    <w:rsid w:val="00C5475E"/>
    <w:rsid w:val="00C55406"/>
    <w:rsid w:val="00C5588F"/>
    <w:rsid w:val="00C561CF"/>
    <w:rsid w:val="00C561E5"/>
    <w:rsid w:val="00C5634F"/>
    <w:rsid w:val="00C56432"/>
    <w:rsid w:val="00C566D6"/>
    <w:rsid w:val="00C57257"/>
    <w:rsid w:val="00C5790A"/>
    <w:rsid w:val="00C60448"/>
    <w:rsid w:val="00C60453"/>
    <w:rsid w:val="00C60A20"/>
    <w:rsid w:val="00C611A7"/>
    <w:rsid w:val="00C61C3E"/>
    <w:rsid w:val="00C61C49"/>
    <w:rsid w:val="00C62903"/>
    <w:rsid w:val="00C6383F"/>
    <w:rsid w:val="00C63D79"/>
    <w:rsid w:val="00C63FC8"/>
    <w:rsid w:val="00C646E4"/>
    <w:rsid w:val="00C6481C"/>
    <w:rsid w:val="00C64B7F"/>
    <w:rsid w:val="00C64C64"/>
    <w:rsid w:val="00C64F29"/>
    <w:rsid w:val="00C65698"/>
    <w:rsid w:val="00C658D3"/>
    <w:rsid w:val="00C6643E"/>
    <w:rsid w:val="00C66459"/>
    <w:rsid w:val="00C67079"/>
    <w:rsid w:val="00C67201"/>
    <w:rsid w:val="00C6769B"/>
    <w:rsid w:val="00C67C86"/>
    <w:rsid w:val="00C67E7E"/>
    <w:rsid w:val="00C67EA3"/>
    <w:rsid w:val="00C701FA"/>
    <w:rsid w:val="00C7028E"/>
    <w:rsid w:val="00C702E8"/>
    <w:rsid w:val="00C70619"/>
    <w:rsid w:val="00C70E59"/>
    <w:rsid w:val="00C71DCA"/>
    <w:rsid w:val="00C72004"/>
    <w:rsid w:val="00C72189"/>
    <w:rsid w:val="00C7230C"/>
    <w:rsid w:val="00C7240E"/>
    <w:rsid w:val="00C72BC5"/>
    <w:rsid w:val="00C72DF9"/>
    <w:rsid w:val="00C730A3"/>
    <w:rsid w:val="00C733BD"/>
    <w:rsid w:val="00C734EC"/>
    <w:rsid w:val="00C736A3"/>
    <w:rsid w:val="00C742E0"/>
    <w:rsid w:val="00C74545"/>
    <w:rsid w:val="00C74D35"/>
    <w:rsid w:val="00C757F6"/>
    <w:rsid w:val="00C75800"/>
    <w:rsid w:val="00C7583B"/>
    <w:rsid w:val="00C7589E"/>
    <w:rsid w:val="00C75D45"/>
    <w:rsid w:val="00C760F4"/>
    <w:rsid w:val="00C7625F"/>
    <w:rsid w:val="00C77262"/>
    <w:rsid w:val="00C774A6"/>
    <w:rsid w:val="00C7792C"/>
    <w:rsid w:val="00C80177"/>
    <w:rsid w:val="00C8039E"/>
    <w:rsid w:val="00C81405"/>
    <w:rsid w:val="00C82111"/>
    <w:rsid w:val="00C82402"/>
    <w:rsid w:val="00C8259B"/>
    <w:rsid w:val="00C82A3E"/>
    <w:rsid w:val="00C82CA0"/>
    <w:rsid w:val="00C82D84"/>
    <w:rsid w:val="00C82DEE"/>
    <w:rsid w:val="00C83058"/>
    <w:rsid w:val="00C8349A"/>
    <w:rsid w:val="00C8380E"/>
    <w:rsid w:val="00C83BE9"/>
    <w:rsid w:val="00C842E0"/>
    <w:rsid w:val="00C85A19"/>
    <w:rsid w:val="00C85FD3"/>
    <w:rsid w:val="00C86464"/>
    <w:rsid w:val="00C866B0"/>
    <w:rsid w:val="00C866F1"/>
    <w:rsid w:val="00C870E6"/>
    <w:rsid w:val="00C87639"/>
    <w:rsid w:val="00C878E7"/>
    <w:rsid w:val="00C90538"/>
    <w:rsid w:val="00C906D2"/>
    <w:rsid w:val="00C90AEB"/>
    <w:rsid w:val="00C91363"/>
    <w:rsid w:val="00C9149C"/>
    <w:rsid w:val="00C91921"/>
    <w:rsid w:val="00C91BD0"/>
    <w:rsid w:val="00C91C2A"/>
    <w:rsid w:val="00C92A14"/>
    <w:rsid w:val="00C93CAF"/>
    <w:rsid w:val="00C94ACB"/>
    <w:rsid w:val="00C94F22"/>
    <w:rsid w:val="00C9520E"/>
    <w:rsid w:val="00C9526C"/>
    <w:rsid w:val="00C95841"/>
    <w:rsid w:val="00C95916"/>
    <w:rsid w:val="00C95C13"/>
    <w:rsid w:val="00C95EA0"/>
    <w:rsid w:val="00C95F68"/>
    <w:rsid w:val="00C96073"/>
    <w:rsid w:val="00C9614F"/>
    <w:rsid w:val="00C965D1"/>
    <w:rsid w:val="00C97078"/>
    <w:rsid w:val="00C97615"/>
    <w:rsid w:val="00C97836"/>
    <w:rsid w:val="00C97C71"/>
    <w:rsid w:val="00C97F10"/>
    <w:rsid w:val="00CA0302"/>
    <w:rsid w:val="00CA0A7B"/>
    <w:rsid w:val="00CA229F"/>
    <w:rsid w:val="00CA24DD"/>
    <w:rsid w:val="00CA26DC"/>
    <w:rsid w:val="00CA2A57"/>
    <w:rsid w:val="00CA32EE"/>
    <w:rsid w:val="00CA52BB"/>
    <w:rsid w:val="00CA53A0"/>
    <w:rsid w:val="00CA55A0"/>
    <w:rsid w:val="00CA5AD9"/>
    <w:rsid w:val="00CA6154"/>
    <w:rsid w:val="00CA6325"/>
    <w:rsid w:val="00CA6B45"/>
    <w:rsid w:val="00CA6DEC"/>
    <w:rsid w:val="00CA73EC"/>
    <w:rsid w:val="00CA7F1B"/>
    <w:rsid w:val="00CA7F38"/>
    <w:rsid w:val="00CB01A3"/>
    <w:rsid w:val="00CB084E"/>
    <w:rsid w:val="00CB13A5"/>
    <w:rsid w:val="00CB15C4"/>
    <w:rsid w:val="00CB1C18"/>
    <w:rsid w:val="00CB1D85"/>
    <w:rsid w:val="00CB1EBE"/>
    <w:rsid w:val="00CB20F9"/>
    <w:rsid w:val="00CB2301"/>
    <w:rsid w:val="00CB28B7"/>
    <w:rsid w:val="00CB38AA"/>
    <w:rsid w:val="00CB45B6"/>
    <w:rsid w:val="00CB4C97"/>
    <w:rsid w:val="00CB51E0"/>
    <w:rsid w:val="00CB5386"/>
    <w:rsid w:val="00CB54C2"/>
    <w:rsid w:val="00CB572E"/>
    <w:rsid w:val="00CB5A97"/>
    <w:rsid w:val="00CB6043"/>
    <w:rsid w:val="00CB6097"/>
    <w:rsid w:val="00CB69FC"/>
    <w:rsid w:val="00CB6BE9"/>
    <w:rsid w:val="00CB765E"/>
    <w:rsid w:val="00CB7DC0"/>
    <w:rsid w:val="00CB7E29"/>
    <w:rsid w:val="00CC1765"/>
    <w:rsid w:val="00CC1D59"/>
    <w:rsid w:val="00CC2537"/>
    <w:rsid w:val="00CC2DE9"/>
    <w:rsid w:val="00CC31C2"/>
    <w:rsid w:val="00CC36EA"/>
    <w:rsid w:val="00CC3990"/>
    <w:rsid w:val="00CC3ABA"/>
    <w:rsid w:val="00CC3E88"/>
    <w:rsid w:val="00CC56AA"/>
    <w:rsid w:val="00CC5D9E"/>
    <w:rsid w:val="00CC6175"/>
    <w:rsid w:val="00CC684D"/>
    <w:rsid w:val="00CC6DB6"/>
    <w:rsid w:val="00CC7145"/>
    <w:rsid w:val="00CC77F4"/>
    <w:rsid w:val="00CC7847"/>
    <w:rsid w:val="00CC7FA0"/>
    <w:rsid w:val="00CD033F"/>
    <w:rsid w:val="00CD0608"/>
    <w:rsid w:val="00CD07A9"/>
    <w:rsid w:val="00CD16E0"/>
    <w:rsid w:val="00CD196F"/>
    <w:rsid w:val="00CD22CE"/>
    <w:rsid w:val="00CD23FD"/>
    <w:rsid w:val="00CD286C"/>
    <w:rsid w:val="00CD2ABF"/>
    <w:rsid w:val="00CD2FAE"/>
    <w:rsid w:val="00CD43D1"/>
    <w:rsid w:val="00CD4828"/>
    <w:rsid w:val="00CD4FDB"/>
    <w:rsid w:val="00CD5987"/>
    <w:rsid w:val="00CD60B0"/>
    <w:rsid w:val="00CD6ACF"/>
    <w:rsid w:val="00CD72ED"/>
    <w:rsid w:val="00CE099E"/>
    <w:rsid w:val="00CE0B17"/>
    <w:rsid w:val="00CE0C09"/>
    <w:rsid w:val="00CE10CD"/>
    <w:rsid w:val="00CE17C6"/>
    <w:rsid w:val="00CE1995"/>
    <w:rsid w:val="00CE28C3"/>
    <w:rsid w:val="00CE3069"/>
    <w:rsid w:val="00CE36CB"/>
    <w:rsid w:val="00CE3AF7"/>
    <w:rsid w:val="00CE3F9D"/>
    <w:rsid w:val="00CE48BE"/>
    <w:rsid w:val="00CE59CB"/>
    <w:rsid w:val="00CE5AD6"/>
    <w:rsid w:val="00CE62E7"/>
    <w:rsid w:val="00CE636D"/>
    <w:rsid w:val="00CE655E"/>
    <w:rsid w:val="00CE6576"/>
    <w:rsid w:val="00CE6795"/>
    <w:rsid w:val="00CE6EAE"/>
    <w:rsid w:val="00CE738D"/>
    <w:rsid w:val="00CF0645"/>
    <w:rsid w:val="00CF06E4"/>
    <w:rsid w:val="00CF0871"/>
    <w:rsid w:val="00CF0BE0"/>
    <w:rsid w:val="00CF0C2E"/>
    <w:rsid w:val="00CF1472"/>
    <w:rsid w:val="00CF16A0"/>
    <w:rsid w:val="00CF206A"/>
    <w:rsid w:val="00CF2A7E"/>
    <w:rsid w:val="00CF2C93"/>
    <w:rsid w:val="00CF2FEF"/>
    <w:rsid w:val="00CF3453"/>
    <w:rsid w:val="00CF39D3"/>
    <w:rsid w:val="00CF39E2"/>
    <w:rsid w:val="00CF3BFC"/>
    <w:rsid w:val="00CF3F01"/>
    <w:rsid w:val="00CF414B"/>
    <w:rsid w:val="00CF4277"/>
    <w:rsid w:val="00CF4B42"/>
    <w:rsid w:val="00CF58DC"/>
    <w:rsid w:val="00CF5C8F"/>
    <w:rsid w:val="00CF640E"/>
    <w:rsid w:val="00CF6BE7"/>
    <w:rsid w:val="00CF706F"/>
    <w:rsid w:val="00CF734B"/>
    <w:rsid w:val="00CF760C"/>
    <w:rsid w:val="00CF77B0"/>
    <w:rsid w:val="00CF7802"/>
    <w:rsid w:val="00CF79E0"/>
    <w:rsid w:val="00CF7EE8"/>
    <w:rsid w:val="00CF7FE6"/>
    <w:rsid w:val="00D003DF"/>
    <w:rsid w:val="00D01634"/>
    <w:rsid w:val="00D01690"/>
    <w:rsid w:val="00D024FD"/>
    <w:rsid w:val="00D0252E"/>
    <w:rsid w:val="00D027CC"/>
    <w:rsid w:val="00D03471"/>
    <w:rsid w:val="00D03E45"/>
    <w:rsid w:val="00D0415D"/>
    <w:rsid w:val="00D045B2"/>
    <w:rsid w:val="00D04835"/>
    <w:rsid w:val="00D04866"/>
    <w:rsid w:val="00D04AE9"/>
    <w:rsid w:val="00D0500A"/>
    <w:rsid w:val="00D05044"/>
    <w:rsid w:val="00D0532E"/>
    <w:rsid w:val="00D05DAD"/>
    <w:rsid w:val="00D062C1"/>
    <w:rsid w:val="00D064F0"/>
    <w:rsid w:val="00D069D5"/>
    <w:rsid w:val="00D07466"/>
    <w:rsid w:val="00D0773F"/>
    <w:rsid w:val="00D0786E"/>
    <w:rsid w:val="00D105E9"/>
    <w:rsid w:val="00D116B7"/>
    <w:rsid w:val="00D11E4C"/>
    <w:rsid w:val="00D12534"/>
    <w:rsid w:val="00D127A4"/>
    <w:rsid w:val="00D12ADB"/>
    <w:rsid w:val="00D13854"/>
    <w:rsid w:val="00D13C41"/>
    <w:rsid w:val="00D1454D"/>
    <w:rsid w:val="00D156BA"/>
    <w:rsid w:val="00D156DF"/>
    <w:rsid w:val="00D159B8"/>
    <w:rsid w:val="00D15F66"/>
    <w:rsid w:val="00D161B8"/>
    <w:rsid w:val="00D17099"/>
    <w:rsid w:val="00D17A24"/>
    <w:rsid w:val="00D201BA"/>
    <w:rsid w:val="00D20661"/>
    <w:rsid w:val="00D212CA"/>
    <w:rsid w:val="00D2176F"/>
    <w:rsid w:val="00D21C9F"/>
    <w:rsid w:val="00D221B4"/>
    <w:rsid w:val="00D22D71"/>
    <w:rsid w:val="00D22DA6"/>
    <w:rsid w:val="00D22F95"/>
    <w:rsid w:val="00D22FD5"/>
    <w:rsid w:val="00D235EE"/>
    <w:rsid w:val="00D236F7"/>
    <w:rsid w:val="00D23AF2"/>
    <w:rsid w:val="00D23B79"/>
    <w:rsid w:val="00D24300"/>
    <w:rsid w:val="00D247E9"/>
    <w:rsid w:val="00D24ED8"/>
    <w:rsid w:val="00D25CEE"/>
    <w:rsid w:val="00D26000"/>
    <w:rsid w:val="00D26812"/>
    <w:rsid w:val="00D26942"/>
    <w:rsid w:val="00D274C7"/>
    <w:rsid w:val="00D31A87"/>
    <w:rsid w:val="00D31C46"/>
    <w:rsid w:val="00D32148"/>
    <w:rsid w:val="00D32656"/>
    <w:rsid w:val="00D327BB"/>
    <w:rsid w:val="00D32E7B"/>
    <w:rsid w:val="00D33E2F"/>
    <w:rsid w:val="00D34264"/>
    <w:rsid w:val="00D34C14"/>
    <w:rsid w:val="00D35942"/>
    <w:rsid w:val="00D35EB5"/>
    <w:rsid w:val="00D35FB2"/>
    <w:rsid w:val="00D36428"/>
    <w:rsid w:val="00D367CB"/>
    <w:rsid w:val="00D36E69"/>
    <w:rsid w:val="00D36EFD"/>
    <w:rsid w:val="00D374B5"/>
    <w:rsid w:val="00D37794"/>
    <w:rsid w:val="00D37815"/>
    <w:rsid w:val="00D37D86"/>
    <w:rsid w:val="00D4015E"/>
    <w:rsid w:val="00D40812"/>
    <w:rsid w:val="00D40956"/>
    <w:rsid w:val="00D40F05"/>
    <w:rsid w:val="00D41353"/>
    <w:rsid w:val="00D41EF0"/>
    <w:rsid w:val="00D41FB0"/>
    <w:rsid w:val="00D42628"/>
    <w:rsid w:val="00D4483E"/>
    <w:rsid w:val="00D456A7"/>
    <w:rsid w:val="00D45A5E"/>
    <w:rsid w:val="00D45B2A"/>
    <w:rsid w:val="00D4768A"/>
    <w:rsid w:val="00D50011"/>
    <w:rsid w:val="00D50027"/>
    <w:rsid w:val="00D5002C"/>
    <w:rsid w:val="00D50500"/>
    <w:rsid w:val="00D50914"/>
    <w:rsid w:val="00D509DD"/>
    <w:rsid w:val="00D50BB5"/>
    <w:rsid w:val="00D50E45"/>
    <w:rsid w:val="00D51B1B"/>
    <w:rsid w:val="00D529EC"/>
    <w:rsid w:val="00D53499"/>
    <w:rsid w:val="00D534A0"/>
    <w:rsid w:val="00D54CD1"/>
    <w:rsid w:val="00D554F8"/>
    <w:rsid w:val="00D55C79"/>
    <w:rsid w:val="00D5658C"/>
    <w:rsid w:val="00D56925"/>
    <w:rsid w:val="00D56D6C"/>
    <w:rsid w:val="00D5765D"/>
    <w:rsid w:val="00D57DD6"/>
    <w:rsid w:val="00D57FD1"/>
    <w:rsid w:val="00D60058"/>
    <w:rsid w:val="00D60F70"/>
    <w:rsid w:val="00D614E7"/>
    <w:rsid w:val="00D61CF0"/>
    <w:rsid w:val="00D620CD"/>
    <w:rsid w:val="00D62D42"/>
    <w:rsid w:val="00D62D69"/>
    <w:rsid w:val="00D62E9E"/>
    <w:rsid w:val="00D62F59"/>
    <w:rsid w:val="00D62FB6"/>
    <w:rsid w:val="00D636E8"/>
    <w:rsid w:val="00D63D08"/>
    <w:rsid w:val="00D64B1A"/>
    <w:rsid w:val="00D655DA"/>
    <w:rsid w:val="00D66115"/>
    <w:rsid w:val="00D674D4"/>
    <w:rsid w:val="00D67E0B"/>
    <w:rsid w:val="00D70264"/>
    <w:rsid w:val="00D70F79"/>
    <w:rsid w:val="00D7171C"/>
    <w:rsid w:val="00D71AB6"/>
    <w:rsid w:val="00D71C13"/>
    <w:rsid w:val="00D72BC5"/>
    <w:rsid w:val="00D732ED"/>
    <w:rsid w:val="00D74836"/>
    <w:rsid w:val="00D74B86"/>
    <w:rsid w:val="00D74D5A"/>
    <w:rsid w:val="00D74F56"/>
    <w:rsid w:val="00D754F2"/>
    <w:rsid w:val="00D756BE"/>
    <w:rsid w:val="00D76797"/>
    <w:rsid w:val="00D76844"/>
    <w:rsid w:val="00D76872"/>
    <w:rsid w:val="00D769F3"/>
    <w:rsid w:val="00D76CD6"/>
    <w:rsid w:val="00D771DE"/>
    <w:rsid w:val="00D80386"/>
    <w:rsid w:val="00D8040B"/>
    <w:rsid w:val="00D80FDC"/>
    <w:rsid w:val="00D81164"/>
    <w:rsid w:val="00D811ED"/>
    <w:rsid w:val="00D815AA"/>
    <w:rsid w:val="00D81DF7"/>
    <w:rsid w:val="00D829E0"/>
    <w:rsid w:val="00D833FF"/>
    <w:rsid w:val="00D83AC0"/>
    <w:rsid w:val="00D840BB"/>
    <w:rsid w:val="00D8414E"/>
    <w:rsid w:val="00D846A1"/>
    <w:rsid w:val="00D8481E"/>
    <w:rsid w:val="00D8495E"/>
    <w:rsid w:val="00D851CC"/>
    <w:rsid w:val="00D852FA"/>
    <w:rsid w:val="00D90937"/>
    <w:rsid w:val="00D90FA3"/>
    <w:rsid w:val="00D9113D"/>
    <w:rsid w:val="00D91535"/>
    <w:rsid w:val="00D916AA"/>
    <w:rsid w:val="00D91F04"/>
    <w:rsid w:val="00D925A2"/>
    <w:rsid w:val="00D92647"/>
    <w:rsid w:val="00D92699"/>
    <w:rsid w:val="00D93DE0"/>
    <w:rsid w:val="00D95309"/>
    <w:rsid w:val="00D955FE"/>
    <w:rsid w:val="00D95AFF"/>
    <w:rsid w:val="00D96095"/>
    <w:rsid w:val="00D96A3D"/>
    <w:rsid w:val="00D97456"/>
    <w:rsid w:val="00D9768B"/>
    <w:rsid w:val="00D9773F"/>
    <w:rsid w:val="00DA1F9E"/>
    <w:rsid w:val="00DA2AAC"/>
    <w:rsid w:val="00DA2F85"/>
    <w:rsid w:val="00DA3543"/>
    <w:rsid w:val="00DA3835"/>
    <w:rsid w:val="00DA3C03"/>
    <w:rsid w:val="00DA3C8F"/>
    <w:rsid w:val="00DA4752"/>
    <w:rsid w:val="00DA4D54"/>
    <w:rsid w:val="00DA59E3"/>
    <w:rsid w:val="00DA5FD0"/>
    <w:rsid w:val="00DA618E"/>
    <w:rsid w:val="00DA6690"/>
    <w:rsid w:val="00DA6B71"/>
    <w:rsid w:val="00DA6F4D"/>
    <w:rsid w:val="00DB00F5"/>
    <w:rsid w:val="00DB0431"/>
    <w:rsid w:val="00DB05CD"/>
    <w:rsid w:val="00DB0797"/>
    <w:rsid w:val="00DB1191"/>
    <w:rsid w:val="00DB13FB"/>
    <w:rsid w:val="00DB173E"/>
    <w:rsid w:val="00DB1975"/>
    <w:rsid w:val="00DB1FA1"/>
    <w:rsid w:val="00DB226B"/>
    <w:rsid w:val="00DB2C48"/>
    <w:rsid w:val="00DB3526"/>
    <w:rsid w:val="00DB3694"/>
    <w:rsid w:val="00DB36BC"/>
    <w:rsid w:val="00DB415B"/>
    <w:rsid w:val="00DB56A9"/>
    <w:rsid w:val="00DB5A90"/>
    <w:rsid w:val="00DB5E78"/>
    <w:rsid w:val="00DB69B0"/>
    <w:rsid w:val="00DB6AC5"/>
    <w:rsid w:val="00DB6DA6"/>
    <w:rsid w:val="00DB6E51"/>
    <w:rsid w:val="00DB788D"/>
    <w:rsid w:val="00DB79C0"/>
    <w:rsid w:val="00DB7C0F"/>
    <w:rsid w:val="00DB7D9D"/>
    <w:rsid w:val="00DC0489"/>
    <w:rsid w:val="00DC0702"/>
    <w:rsid w:val="00DC0980"/>
    <w:rsid w:val="00DC098E"/>
    <w:rsid w:val="00DC101C"/>
    <w:rsid w:val="00DC1890"/>
    <w:rsid w:val="00DC1AF3"/>
    <w:rsid w:val="00DC1C2B"/>
    <w:rsid w:val="00DC1CC5"/>
    <w:rsid w:val="00DC1E40"/>
    <w:rsid w:val="00DC2057"/>
    <w:rsid w:val="00DC24CF"/>
    <w:rsid w:val="00DC3134"/>
    <w:rsid w:val="00DC369B"/>
    <w:rsid w:val="00DC37A8"/>
    <w:rsid w:val="00DC436C"/>
    <w:rsid w:val="00DC4BF0"/>
    <w:rsid w:val="00DC4CAC"/>
    <w:rsid w:val="00DC50FD"/>
    <w:rsid w:val="00DC53F9"/>
    <w:rsid w:val="00DC63E7"/>
    <w:rsid w:val="00DC6551"/>
    <w:rsid w:val="00DC69D6"/>
    <w:rsid w:val="00DC6C62"/>
    <w:rsid w:val="00DC7481"/>
    <w:rsid w:val="00DC7544"/>
    <w:rsid w:val="00DC796C"/>
    <w:rsid w:val="00DD00B3"/>
    <w:rsid w:val="00DD07EB"/>
    <w:rsid w:val="00DD09F1"/>
    <w:rsid w:val="00DD0DBF"/>
    <w:rsid w:val="00DD17BB"/>
    <w:rsid w:val="00DD2673"/>
    <w:rsid w:val="00DD28C9"/>
    <w:rsid w:val="00DD2AC0"/>
    <w:rsid w:val="00DD3140"/>
    <w:rsid w:val="00DD3B79"/>
    <w:rsid w:val="00DD3FF5"/>
    <w:rsid w:val="00DD401A"/>
    <w:rsid w:val="00DD4096"/>
    <w:rsid w:val="00DD42B4"/>
    <w:rsid w:val="00DD4549"/>
    <w:rsid w:val="00DD482A"/>
    <w:rsid w:val="00DD4CF3"/>
    <w:rsid w:val="00DD58E9"/>
    <w:rsid w:val="00DD5B64"/>
    <w:rsid w:val="00DD5D5F"/>
    <w:rsid w:val="00DD62DF"/>
    <w:rsid w:val="00DD6BC4"/>
    <w:rsid w:val="00DD6F10"/>
    <w:rsid w:val="00DD74FE"/>
    <w:rsid w:val="00DD7806"/>
    <w:rsid w:val="00DD7B98"/>
    <w:rsid w:val="00DD7D31"/>
    <w:rsid w:val="00DD7E51"/>
    <w:rsid w:val="00DE0087"/>
    <w:rsid w:val="00DE0277"/>
    <w:rsid w:val="00DE138C"/>
    <w:rsid w:val="00DE21BB"/>
    <w:rsid w:val="00DE2266"/>
    <w:rsid w:val="00DE26DA"/>
    <w:rsid w:val="00DE36A8"/>
    <w:rsid w:val="00DE3843"/>
    <w:rsid w:val="00DE3CF4"/>
    <w:rsid w:val="00DE3F0D"/>
    <w:rsid w:val="00DE3FE5"/>
    <w:rsid w:val="00DE414C"/>
    <w:rsid w:val="00DE41D6"/>
    <w:rsid w:val="00DE424C"/>
    <w:rsid w:val="00DE4A4B"/>
    <w:rsid w:val="00DE5038"/>
    <w:rsid w:val="00DE5401"/>
    <w:rsid w:val="00DE54E2"/>
    <w:rsid w:val="00DE5A47"/>
    <w:rsid w:val="00DE61D6"/>
    <w:rsid w:val="00DE6259"/>
    <w:rsid w:val="00DE65A1"/>
    <w:rsid w:val="00DE709C"/>
    <w:rsid w:val="00DE7D36"/>
    <w:rsid w:val="00DE7D6C"/>
    <w:rsid w:val="00DF0866"/>
    <w:rsid w:val="00DF0972"/>
    <w:rsid w:val="00DF0E0B"/>
    <w:rsid w:val="00DF1682"/>
    <w:rsid w:val="00DF1DE0"/>
    <w:rsid w:val="00DF2DB0"/>
    <w:rsid w:val="00DF2F2E"/>
    <w:rsid w:val="00DF3277"/>
    <w:rsid w:val="00DF341A"/>
    <w:rsid w:val="00DF3C0E"/>
    <w:rsid w:val="00DF40DD"/>
    <w:rsid w:val="00DF43DD"/>
    <w:rsid w:val="00DF442D"/>
    <w:rsid w:val="00DF4EFC"/>
    <w:rsid w:val="00DF50BB"/>
    <w:rsid w:val="00DF51A8"/>
    <w:rsid w:val="00DF55A8"/>
    <w:rsid w:val="00DF57B6"/>
    <w:rsid w:val="00DF6AC2"/>
    <w:rsid w:val="00DF6B3A"/>
    <w:rsid w:val="00DF6CE9"/>
    <w:rsid w:val="00DF76CD"/>
    <w:rsid w:val="00DF797A"/>
    <w:rsid w:val="00E0022C"/>
    <w:rsid w:val="00E003B2"/>
    <w:rsid w:val="00E004BF"/>
    <w:rsid w:val="00E00659"/>
    <w:rsid w:val="00E01871"/>
    <w:rsid w:val="00E018B1"/>
    <w:rsid w:val="00E01E6F"/>
    <w:rsid w:val="00E0212C"/>
    <w:rsid w:val="00E0295E"/>
    <w:rsid w:val="00E0321C"/>
    <w:rsid w:val="00E03BDB"/>
    <w:rsid w:val="00E03C49"/>
    <w:rsid w:val="00E0404B"/>
    <w:rsid w:val="00E040B8"/>
    <w:rsid w:val="00E04392"/>
    <w:rsid w:val="00E047A4"/>
    <w:rsid w:val="00E0615D"/>
    <w:rsid w:val="00E06213"/>
    <w:rsid w:val="00E06364"/>
    <w:rsid w:val="00E06E93"/>
    <w:rsid w:val="00E0779F"/>
    <w:rsid w:val="00E07D24"/>
    <w:rsid w:val="00E07F96"/>
    <w:rsid w:val="00E107C8"/>
    <w:rsid w:val="00E10841"/>
    <w:rsid w:val="00E10AD4"/>
    <w:rsid w:val="00E10EAF"/>
    <w:rsid w:val="00E115BF"/>
    <w:rsid w:val="00E115DE"/>
    <w:rsid w:val="00E121F4"/>
    <w:rsid w:val="00E122A2"/>
    <w:rsid w:val="00E12761"/>
    <w:rsid w:val="00E12843"/>
    <w:rsid w:val="00E12DAA"/>
    <w:rsid w:val="00E131DF"/>
    <w:rsid w:val="00E14323"/>
    <w:rsid w:val="00E14369"/>
    <w:rsid w:val="00E14414"/>
    <w:rsid w:val="00E15914"/>
    <w:rsid w:val="00E15FC7"/>
    <w:rsid w:val="00E16019"/>
    <w:rsid w:val="00E16102"/>
    <w:rsid w:val="00E16551"/>
    <w:rsid w:val="00E16E04"/>
    <w:rsid w:val="00E17E0A"/>
    <w:rsid w:val="00E201BE"/>
    <w:rsid w:val="00E2090C"/>
    <w:rsid w:val="00E20CBC"/>
    <w:rsid w:val="00E21654"/>
    <w:rsid w:val="00E217E6"/>
    <w:rsid w:val="00E21E9E"/>
    <w:rsid w:val="00E221F6"/>
    <w:rsid w:val="00E22258"/>
    <w:rsid w:val="00E2251E"/>
    <w:rsid w:val="00E228EF"/>
    <w:rsid w:val="00E22924"/>
    <w:rsid w:val="00E231DC"/>
    <w:rsid w:val="00E24212"/>
    <w:rsid w:val="00E24899"/>
    <w:rsid w:val="00E24EC6"/>
    <w:rsid w:val="00E252A9"/>
    <w:rsid w:val="00E25704"/>
    <w:rsid w:val="00E25D28"/>
    <w:rsid w:val="00E25E08"/>
    <w:rsid w:val="00E262F1"/>
    <w:rsid w:val="00E26402"/>
    <w:rsid w:val="00E276A7"/>
    <w:rsid w:val="00E27A72"/>
    <w:rsid w:val="00E300AA"/>
    <w:rsid w:val="00E3146E"/>
    <w:rsid w:val="00E31CCB"/>
    <w:rsid w:val="00E31D2B"/>
    <w:rsid w:val="00E32266"/>
    <w:rsid w:val="00E329D2"/>
    <w:rsid w:val="00E32CA1"/>
    <w:rsid w:val="00E335F8"/>
    <w:rsid w:val="00E3361F"/>
    <w:rsid w:val="00E33EAC"/>
    <w:rsid w:val="00E34339"/>
    <w:rsid w:val="00E3491E"/>
    <w:rsid w:val="00E3499E"/>
    <w:rsid w:val="00E35351"/>
    <w:rsid w:val="00E35414"/>
    <w:rsid w:val="00E35524"/>
    <w:rsid w:val="00E35750"/>
    <w:rsid w:val="00E35870"/>
    <w:rsid w:val="00E35F47"/>
    <w:rsid w:val="00E36011"/>
    <w:rsid w:val="00E360D9"/>
    <w:rsid w:val="00E36DCB"/>
    <w:rsid w:val="00E36DF6"/>
    <w:rsid w:val="00E3713D"/>
    <w:rsid w:val="00E373D5"/>
    <w:rsid w:val="00E37685"/>
    <w:rsid w:val="00E37D2A"/>
    <w:rsid w:val="00E407A9"/>
    <w:rsid w:val="00E407B5"/>
    <w:rsid w:val="00E40A5C"/>
    <w:rsid w:val="00E40AF3"/>
    <w:rsid w:val="00E40DAA"/>
    <w:rsid w:val="00E41072"/>
    <w:rsid w:val="00E41AB6"/>
    <w:rsid w:val="00E41F06"/>
    <w:rsid w:val="00E421EE"/>
    <w:rsid w:val="00E4262F"/>
    <w:rsid w:val="00E428A8"/>
    <w:rsid w:val="00E42D7B"/>
    <w:rsid w:val="00E43CB2"/>
    <w:rsid w:val="00E43DB6"/>
    <w:rsid w:val="00E447CE"/>
    <w:rsid w:val="00E44D54"/>
    <w:rsid w:val="00E45254"/>
    <w:rsid w:val="00E4562B"/>
    <w:rsid w:val="00E45B70"/>
    <w:rsid w:val="00E45DD5"/>
    <w:rsid w:val="00E46467"/>
    <w:rsid w:val="00E46827"/>
    <w:rsid w:val="00E4683D"/>
    <w:rsid w:val="00E50F29"/>
    <w:rsid w:val="00E51066"/>
    <w:rsid w:val="00E51C75"/>
    <w:rsid w:val="00E526DC"/>
    <w:rsid w:val="00E5358A"/>
    <w:rsid w:val="00E5381F"/>
    <w:rsid w:val="00E54636"/>
    <w:rsid w:val="00E54767"/>
    <w:rsid w:val="00E54DB0"/>
    <w:rsid w:val="00E550B4"/>
    <w:rsid w:val="00E554BA"/>
    <w:rsid w:val="00E558F8"/>
    <w:rsid w:val="00E55BEF"/>
    <w:rsid w:val="00E55F04"/>
    <w:rsid w:val="00E5637E"/>
    <w:rsid w:val="00E56693"/>
    <w:rsid w:val="00E5692C"/>
    <w:rsid w:val="00E56F59"/>
    <w:rsid w:val="00E57013"/>
    <w:rsid w:val="00E57440"/>
    <w:rsid w:val="00E575F9"/>
    <w:rsid w:val="00E577AA"/>
    <w:rsid w:val="00E5793C"/>
    <w:rsid w:val="00E6024E"/>
    <w:rsid w:val="00E6028A"/>
    <w:rsid w:val="00E6061A"/>
    <w:rsid w:val="00E6087D"/>
    <w:rsid w:val="00E60FAD"/>
    <w:rsid w:val="00E61900"/>
    <w:rsid w:val="00E619C5"/>
    <w:rsid w:val="00E6223E"/>
    <w:rsid w:val="00E62479"/>
    <w:rsid w:val="00E6276A"/>
    <w:rsid w:val="00E62DB4"/>
    <w:rsid w:val="00E63107"/>
    <w:rsid w:val="00E63C2F"/>
    <w:rsid w:val="00E64005"/>
    <w:rsid w:val="00E644FF"/>
    <w:rsid w:val="00E6476D"/>
    <w:rsid w:val="00E647A7"/>
    <w:rsid w:val="00E64C2E"/>
    <w:rsid w:val="00E64DBB"/>
    <w:rsid w:val="00E65143"/>
    <w:rsid w:val="00E66DE4"/>
    <w:rsid w:val="00E673A8"/>
    <w:rsid w:val="00E67459"/>
    <w:rsid w:val="00E674F3"/>
    <w:rsid w:val="00E67CCA"/>
    <w:rsid w:val="00E710D7"/>
    <w:rsid w:val="00E721F0"/>
    <w:rsid w:val="00E722F5"/>
    <w:rsid w:val="00E72506"/>
    <w:rsid w:val="00E72CA3"/>
    <w:rsid w:val="00E72CA4"/>
    <w:rsid w:val="00E72E9F"/>
    <w:rsid w:val="00E73CE1"/>
    <w:rsid w:val="00E74112"/>
    <w:rsid w:val="00E74D75"/>
    <w:rsid w:val="00E74FE8"/>
    <w:rsid w:val="00E752CD"/>
    <w:rsid w:val="00E75CEC"/>
    <w:rsid w:val="00E7672C"/>
    <w:rsid w:val="00E76913"/>
    <w:rsid w:val="00E771E3"/>
    <w:rsid w:val="00E77241"/>
    <w:rsid w:val="00E774C9"/>
    <w:rsid w:val="00E77B77"/>
    <w:rsid w:val="00E77BC1"/>
    <w:rsid w:val="00E77C5E"/>
    <w:rsid w:val="00E77FB2"/>
    <w:rsid w:val="00E800D0"/>
    <w:rsid w:val="00E8062C"/>
    <w:rsid w:val="00E806E0"/>
    <w:rsid w:val="00E80902"/>
    <w:rsid w:val="00E817EF"/>
    <w:rsid w:val="00E81F31"/>
    <w:rsid w:val="00E82146"/>
    <w:rsid w:val="00E8297D"/>
    <w:rsid w:val="00E82A1B"/>
    <w:rsid w:val="00E831BB"/>
    <w:rsid w:val="00E83F3F"/>
    <w:rsid w:val="00E8447A"/>
    <w:rsid w:val="00E846FD"/>
    <w:rsid w:val="00E847DE"/>
    <w:rsid w:val="00E8526B"/>
    <w:rsid w:val="00E85738"/>
    <w:rsid w:val="00E85BBE"/>
    <w:rsid w:val="00E865F4"/>
    <w:rsid w:val="00E86C8D"/>
    <w:rsid w:val="00E86CF9"/>
    <w:rsid w:val="00E86D6A"/>
    <w:rsid w:val="00E87F13"/>
    <w:rsid w:val="00E90D56"/>
    <w:rsid w:val="00E911C8"/>
    <w:rsid w:val="00E912F9"/>
    <w:rsid w:val="00E918A4"/>
    <w:rsid w:val="00E91A63"/>
    <w:rsid w:val="00E91BAB"/>
    <w:rsid w:val="00E92DBC"/>
    <w:rsid w:val="00E937BB"/>
    <w:rsid w:val="00E93B4C"/>
    <w:rsid w:val="00E94249"/>
    <w:rsid w:val="00E942BC"/>
    <w:rsid w:val="00E94798"/>
    <w:rsid w:val="00E94971"/>
    <w:rsid w:val="00E94AD5"/>
    <w:rsid w:val="00E95706"/>
    <w:rsid w:val="00E96000"/>
    <w:rsid w:val="00E960B4"/>
    <w:rsid w:val="00E96365"/>
    <w:rsid w:val="00E96398"/>
    <w:rsid w:val="00E96C43"/>
    <w:rsid w:val="00E97092"/>
    <w:rsid w:val="00E97267"/>
    <w:rsid w:val="00E97476"/>
    <w:rsid w:val="00EA064F"/>
    <w:rsid w:val="00EA1540"/>
    <w:rsid w:val="00EA1811"/>
    <w:rsid w:val="00EA1A94"/>
    <w:rsid w:val="00EA1F52"/>
    <w:rsid w:val="00EA2A6A"/>
    <w:rsid w:val="00EA2C21"/>
    <w:rsid w:val="00EA3214"/>
    <w:rsid w:val="00EA362B"/>
    <w:rsid w:val="00EA46C9"/>
    <w:rsid w:val="00EA4D7C"/>
    <w:rsid w:val="00EA4FF5"/>
    <w:rsid w:val="00EA57D4"/>
    <w:rsid w:val="00EA6C7D"/>
    <w:rsid w:val="00EA6F5A"/>
    <w:rsid w:val="00EA794D"/>
    <w:rsid w:val="00EA7970"/>
    <w:rsid w:val="00EA7A22"/>
    <w:rsid w:val="00EA7ED2"/>
    <w:rsid w:val="00EB01F3"/>
    <w:rsid w:val="00EB1AD4"/>
    <w:rsid w:val="00EB208F"/>
    <w:rsid w:val="00EB2360"/>
    <w:rsid w:val="00EB25D1"/>
    <w:rsid w:val="00EB299B"/>
    <w:rsid w:val="00EB2FEF"/>
    <w:rsid w:val="00EB3DAC"/>
    <w:rsid w:val="00EB4401"/>
    <w:rsid w:val="00EB4A0B"/>
    <w:rsid w:val="00EB4EF9"/>
    <w:rsid w:val="00EB5F9A"/>
    <w:rsid w:val="00EB6243"/>
    <w:rsid w:val="00EB7356"/>
    <w:rsid w:val="00EB748E"/>
    <w:rsid w:val="00EB7875"/>
    <w:rsid w:val="00EC04AB"/>
    <w:rsid w:val="00EC074E"/>
    <w:rsid w:val="00EC0853"/>
    <w:rsid w:val="00EC0CFF"/>
    <w:rsid w:val="00EC0F2C"/>
    <w:rsid w:val="00EC181A"/>
    <w:rsid w:val="00EC262B"/>
    <w:rsid w:val="00EC289F"/>
    <w:rsid w:val="00EC2AC0"/>
    <w:rsid w:val="00EC2E25"/>
    <w:rsid w:val="00EC2F33"/>
    <w:rsid w:val="00EC433D"/>
    <w:rsid w:val="00EC4BA8"/>
    <w:rsid w:val="00EC56D9"/>
    <w:rsid w:val="00EC5873"/>
    <w:rsid w:val="00EC62EF"/>
    <w:rsid w:val="00EC63B5"/>
    <w:rsid w:val="00EC6500"/>
    <w:rsid w:val="00EC68C3"/>
    <w:rsid w:val="00EC6F14"/>
    <w:rsid w:val="00EC7367"/>
    <w:rsid w:val="00EC763C"/>
    <w:rsid w:val="00EC7DF9"/>
    <w:rsid w:val="00ED071B"/>
    <w:rsid w:val="00ED09FB"/>
    <w:rsid w:val="00ED125D"/>
    <w:rsid w:val="00ED1AD2"/>
    <w:rsid w:val="00ED1D32"/>
    <w:rsid w:val="00ED218F"/>
    <w:rsid w:val="00ED3374"/>
    <w:rsid w:val="00ED3686"/>
    <w:rsid w:val="00ED36FC"/>
    <w:rsid w:val="00ED3791"/>
    <w:rsid w:val="00ED3B65"/>
    <w:rsid w:val="00ED3BFD"/>
    <w:rsid w:val="00ED41B0"/>
    <w:rsid w:val="00ED4419"/>
    <w:rsid w:val="00ED4BC9"/>
    <w:rsid w:val="00ED57EC"/>
    <w:rsid w:val="00ED5874"/>
    <w:rsid w:val="00ED5913"/>
    <w:rsid w:val="00ED5B7E"/>
    <w:rsid w:val="00ED5FA4"/>
    <w:rsid w:val="00ED5FF2"/>
    <w:rsid w:val="00ED68D6"/>
    <w:rsid w:val="00ED6C32"/>
    <w:rsid w:val="00ED79CE"/>
    <w:rsid w:val="00EE011D"/>
    <w:rsid w:val="00EE022D"/>
    <w:rsid w:val="00EE0A20"/>
    <w:rsid w:val="00EE0DB3"/>
    <w:rsid w:val="00EE0EF0"/>
    <w:rsid w:val="00EE1FFD"/>
    <w:rsid w:val="00EE2055"/>
    <w:rsid w:val="00EE3016"/>
    <w:rsid w:val="00EE32FE"/>
    <w:rsid w:val="00EE3772"/>
    <w:rsid w:val="00EE398D"/>
    <w:rsid w:val="00EE3C30"/>
    <w:rsid w:val="00EE3C63"/>
    <w:rsid w:val="00EE4370"/>
    <w:rsid w:val="00EE4587"/>
    <w:rsid w:val="00EE5FD4"/>
    <w:rsid w:val="00EE636D"/>
    <w:rsid w:val="00EE6575"/>
    <w:rsid w:val="00EE6D82"/>
    <w:rsid w:val="00EE71F1"/>
    <w:rsid w:val="00EF090B"/>
    <w:rsid w:val="00EF0BE3"/>
    <w:rsid w:val="00EF0ECC"/>
    <w:rsid w:val="00EF137F"/>
    <w:rsid w:val="00EF13FE"/>
    <w:rsid w:val="00EF1539"/>
    <w:rsid w:val="00EF1E54"/>
    <w:rsid w:val="00EF1E70"/>
    <w:rsid w:val="00EF22E7"/>
    <w:rsid w:val="00EF2334"/>
    <w:rsid w:val="00EF2B5E"/>
    <w:rsid w:val="00EF2CBC"/>
    <w:rsid w:val="00EF331A"/>
    <w:rsid w:val="00EF3714"/>
    <w:rsid w:val="00EF4200"/>
    <w:rsid w:val="00EF4336"/>
    <w:rsid w:val="00EF4775"/>
    <w:rsid w:val="00EF4FB0"/>
    <w:rsid w:val="00EF5942"/>
    <w:rsid w:val="00EF69F5"/>
    <w:rsid w:val="00EF78D6"/>
    <w:rsid w:val="00F005CA"/>
    <w:rsid w:val="00F00878"/>
    <w:rsid w:val="00F0096D"/>
    <w:rsid w:val="00F00AEE"/>
    <w:rsid w:val="00F00DA3"/>
    <w:rsid w:val="00F00E1D"/>
    <w:rsid w:val="00F02287"/>
    <w:rsid w:val="00F0255F"/>
    <w:rsid w:val="00F02CC6"/>
    <w:rsid w:val="00F02EBB"/>
    <w:rsid w:val="00F02F0D"/>
    <w:rsid w:val="00F03018"/>
    <w:rsid w:val="00F0311F"/>
    <w:rsid w:val="00F06C3C"/>
    <w:rsid w:val="00F102E6"/>
    <w:rsid w:val="00F109AB"/>
    <w:rsid w:val="00F10E20"/>
    <w:rsid w:val="00F10F0D"/>
    <w:rsid w:val="00F1109F"/>
    <w:rsid w:val="00F11D12"/>
    <w:rsid w:val="00F12B1E"/>
    <w:rsid w:val="00F12E03"/>
    <w:rsid w:val="00F13E5D"/>
    <w:rsid w:val="00F1419C"/>
    <w:rsid w:val="00F146E8"/>
    <w:rsid w:val="00F15C67"/>
    <w:rsid w:val="00F15D06"/>
    <w:rsid w:val="00F15EF2"/>
    <w:rsid w:val="00F160F7"/>
    <w:rsid w:val="00F1612A"/>
    <w:rsid w:val="00F16B4D"/>
    <w:rsid w:val="00F16FE2"/>
    <w:rsid w:val="00F17144"/>
    <w:rsid w:val="00F17363"/>
    <w:rsid w:val="00F201F4"/>
    <w:rsid w:val="00F20844"/>
    <w:rsid w:val="00F20A56"/>
    <w:rsid w:val="00F20B14"/>
    <w:rsid w:val="00F212C0"/>
    <w:rsid w:val="00F21314"/>
    <w:rsid w:val="00F218A5"/>
    <w:rsid w:val="00F219FF"/>
    <w:rsid w:val="00F21E19"/>
    <w:rsid w:val="00F21F46"/>
    <w:rsid w:val="00F220D4"/>
    <w:rsid w:val="00F22745"/>
    <w:rsid w:val="00F22747"/>
    <w:rsid w:val="00F23BEC"/>
    <w:rsid w:val="00F23D20"/>
    <w:rsid w:val="00F245F3"/>
    <w:rsid w:val="00F24D92"/>
    <w:rsid w:val="00F25801"/>
    <w:rsid w:val="00F25805"/>
    <w:rsid w:val="00F2627C"/>
    <w:rsid w:val="00F26433"/>
    <w:rsid w:val="00F278EC"/>
    <w:rsid w:val="00F27B65"/>
    <w:rsid w:val="00F30139"/>
    <w:rsid w:val="00F32CD0"/>
    <w:rsid w:val="00F32DF5"/>
    <w:rsid w:val="00F32F23"/>
    <w:rsid w:val="00F334CF"/>
    <w:rsid w:val="00F3392B"/>
    <w:rsid w:val="00F346E9"/>
    <w:rsid w:val="00F34969"/>
    <w:rsid w:val="00F3533F"/>
    <w:rsid w:val="00F357DE"/>
    <w:rsid w:val="00F35D92"/>
    <w:rsid w:val="00F35EF7"/>
    <w:rsid w:val="00F35F8B"/>
    <w:rsid w:val="00F3614E"/>
    <w:rsid w:val="00F36FDC"/>
    <w:rsid w:val="00F3724F"/>
    <w:rsid w:val="00F377BC"/>
    <w:rsid w:val="00F404E7"/>
    <w:rsid w:val="00F4089B"/>
    <w:rsid w:val="00F40A86"/>
    <w:rsid w:val="00F41311"/>
    <w:rsid w:val="00F414BF"/>
    <w:rsid w:val="00F41920"/>
    <w:rsid w:val="00F41957"/>
    <w:rsid w:val="00F41A9E"/>
    <w:rsid w:val="00F41AB3"/>
    <w:rsid w:val="00F41C77"/>
    <w:rsid w:val="00F42526"/>
    <w:rsid w:val="00F42BD0"/>
    <w:rsid w:val="00F42D85"/>
    <w:rsid w:val="00F42E55"/>
    <w:rsid w:val="00F42E6C"/>
    <w:rsid w:val="00F43976"/>
    <w:rsid w:val="00F43C33"/>
    <w:rsid w:val="00F44F17"/>
    <w:rsid w:val="00F45240"/>
    <w:rsid w:val="00F45772"/>
    <w:rsid w:val="00F45E21"/>
    <w:rsid w:val="00F46750"/>
    <w:rsid w:val="00F469CC"/>
    <w:rsid w:val="00F46EA8"/>
    <w:rsid w:val="00F47105"/>
    <w:rsid w:val="00F474C1"/>
    <w:rsid w:val="00F4783D"/>
    <w:rsid w:val="00F47BE7"/>
    <w:rsid w:val="00F47EB7"/>
    <w:rsid w:val="00F502C7"/>
    <w:rsid w:val="00F50C79"/>
    <w:rsid w:val="00F50F49"/>
    <w:rsid w:val="00F5129F"/>
    <w:rsid w:val="00F52219"/>
    <w:rsid w:val="00F52502"/>
    <w:rsid w:val="00F53A7C"/>
    <w:rsid w:val="00F53ADD"/>
    <w:rsid w:val="00F54345"/>
    <w:rsid w:val="00F5483E"/>
    <w:rsid w:val="00F54D48"/>
    <w:rsid w:val="00F5510B"/>
    <w:rsid w:val="00F55BFE"/>
    <w:rsid w:val="00F55E6C"/>
    <w:rsid w:val="00F5664C"/>
    <w:rsid w:val="00F56CC4"/>
    <w:rsid w:val="00F56FBE"/>
    <w:rsid w:val="00F571BD"/>
    <w:rsid w:val="00F5721D"/>
    <w:rsid w:val="00F57998"/>
    <w:rsid w:val="00F57C4A"/>
    <w:rsid w:val="00F605C3"/>
    <w:rsid w:val="00F612B6"/>
    <w:rsid w:val="00F61D1E"/>
    <w:rsid w:val="00F6272C"/>
    <w:rsid w:val="00F63140"/>
    <w:rsid w:val="00F63643"/>
    <w:rsid w:val="00F64098"/>
    <w:rsid w:val="00F6474B"/>
    <w:rsid w:val="00F64F4B"/>
    <w:rsid w:val="00F65E8C"/>
    <w:rsid w:val="00F660CC"/>
    <w:rsid w:val="00F663A1"/>
    <w:rsid w:val="00F66BE9"/>
    <w:rsid w:val="00F67A0A"/>
    <w:rsid w:val="00F703C8"/>
    <w:rsid w:val="00F70AB6"/>
    <w:rsid w:val="00F714DF"/>
    <w:rsid w:val="00F71725"/>
    <w:rsid w:val="00F71AA9"/>
    <w:rsid w:val="00F71D8E"/>
    <w:rsid w:val="00F72199"/>
    <w:rsid w:val="00F722E4"/>
    <w:rsid w:val="00F728AE"/>
    <w:rsid w:val="00F734DD"/>
    <w:rsid w:val="00F7397C"/>
    <w:rsid w:val="00F749D1"/>
    <w:rsid w:val="00F74F71"/>
    <w:rsid w:val="00F750E3"/>
    <w:rsid w:val="00F75951"/>
    <w:rsid w:val="00F7681B"/>
    <w:rsid w:val="00F76CCA"/>
    <w:rsid w:val="00F76D84"/>
    <w:rsid w:val="00F76E11"/>
    <w:rsid w:val="00F775BC"/>
    <w:rsid w:val="00F778A6"/>
    <w:rsid w:val="00F77AA8"/>
    <w:rsid w:val="00F77AB6"/>
    <w:rsid w:val="00F77C43"/>
    <w:rsid w:val="00F77DFF"/>
    <w:rsid w:val="00F8037F"/>
    <w:rsid w:val="00F804B0"/>
    <w:rsid w:val="00F80B88"/>
    <w:rsid w:val="00F81F04"/>
    <w:rsid w:val="00F82160"/>
    <w:rsid w:val="00F82C1D"/>
    <w:rsid w:val="00F82EF3"/>
    <w:rsid w:val="00F835C2"/>
    <w:rsid w:val="00F8361A"/>
    <w:rsid w:val="00F83ED6"/>
    <w:rsid w:val="00F8410A"/>
    <w:rsid w:val="00F84348"/>
    <w:rsid w:val="00F84740"/>
    <w:rsid w:val="00F84D3C"/>
    <w:rsid w:val="00F85510"/>
    <w:rsid w:val="00F85C4C"/>
    <w:rsid w:val="00F85DCC"/>
    <w:rsid w:val="00F85F56"/>
    <w:rsid w:val="00F860C8"/>
    <w:rsid w:val="00F864F0"/>
    <w:rsid w:val="00F86B22"/>
    <w:rsid w:val="00F87640"/>
    <w:rsid w:val="00F876A0"/>
    <w:rsid w:val="00F87739"/>
    <w:rsid w:val="00F877BE"/>
    <w:rsid w:val="00F87856"/>
    <w:rsid w:val="00F87C64"/>
    <w:rsid w:val="00F87E26"/>
    <w:rsid w:val="00F9065C"/>
    <w:rsid w:val="00F90935"/>
    <w:rsid w:val="00F91432"/>
    <w:rsid w:val="00F9165D"/>
    <w:rsid w:val="00F93300"/>
    <w:rsid w:val="00F93663"/>
    <w:rsid w:val="00F938EE"/>
    <w:rsid w:val="00F9397C"/>
    <w:rsid w:val="00F93F55"/>
    <w:rsid w:val="00F94396"/>
    <w:rsid w:val="00F94F00"/>
    <w:rsid w:val="00F95393"/>
    <w:rsid w:val="00F96DD8"/>
    <w:rsid w:val="00F96DEC"/>
    <w:rsid w:val="00F96F4F"/>
    <w:rsid w:val="00F97431"/>
    <w:rsid w:val="00F979BE"/>
    <w:rsid w:val="00FA06A7"/>
    <w:rsid w:val="00FA0A6E"/>
    <w:rsid w:val="00FA1597"/>
    <w:rsid w:val="00FA187D"/>
    <w:rsid w:val="00FA2045"/>
    <w:rsid w:val="00FA20F6"/>
    <w:rsid w:val="00FA2B5C"/>
    <w:rsid w:val="00FA364A"/>
    <w:rsid w:val="00FA3917"/>
    <w:rsid w:val="00FA3CE2"/>
    <w:rsid w:val="00FA469A"/>
    <w:rsid w:val="00FA496B"/>
    <w:rsid w:val="00FA5BF1"/>
    <w:rsid w:val="00FA6201"/>
    <w:rsid w:val="00FA6677"/>
    <w:rsid w:val="00FA6800"/>
    <w:rsid w:val="00FA6AC6"/>
    <w:rsid w:val="00FA6E6A"/>
    <w:rsid w:val="00FA7213"/>
    <w:rsid w:val="00FA7DCD"/>
    <w:rsid w:val="00FB07D0"/>
    <w:rsid w:val="00FB105E"/>
    <w:rsid w:val="00FB2261"/>
    <w:rsid w:val="00FB3003"/>
    <w:rsid w:val="00FB31BF"/>
    <w:rsid w:val="00FB3870"/>
    <w:rsid w:val="00FB3CDE"/>
    <w:rsid w:val="00FB3FBD"/>
    <w:rsid w:val="00FB471D"/>
    <w:rsid w:val="00FB4A17"/>
    <w:rsid w:val="00FB501E"/>
    <w:rsid w:val="00FB51D4"/>
    <w:rsid w:val="00FB7AD3"/>
    <w:rsid w:val="00FB7B46"/>
    <w:rsid w:val="00FC00E3"/>
    <w:rsid w:val="00FC0278"/>
    <w:rsid w:val="00FC1219"/>
    <w:rsid w:val="00FC1647"/>
    <w:rsid w:val="00FC1A67"/>
    <w:rsid w:val="00FC1CA3"/>
    <w:rsid w:val="00FC2437"/>
    <w:rsid w:val="00FC2442"/>
    <w:rsid w:val="00FC24DE"/>
    <w:rsid w:val="00FC415F"/>
    <w:rsid w:val="00FC49A1"/>
    <w:rsid w:val="00FC4D4B"/>
    <w:rsid w:val="00FC535E"/>
    <w:rsid w:val="00FC56CE"/>
    <w:rsid w:val="00FC5923"/>
    <w:rsid w:val="00FC59B9"/>
    <w:rsid w:val="00FC5CC1"/>
    <w:rsid w:val="00FC63EA"/>
    <w:rsid w:val="00FC66C9"/>
    <w:rsid w:val="00FC7000"/>
    <w:rsid w:val="00FC7DBD"/>
    <w:rsid w:val="00FD065F"/>
    <w:rsid w:val="00FD11BA"/>
    <w:rsid w:val="00FD1651"/>
    <w:rsid w:val="00FD1D72"/>
    <w:rsid w:val="00FD2244"/>
    <w:rsid w:val="00FD2258"/>
    <w:rsid w:val="00FD22FA"/>
    <w:rsid w:val="00FD2E1A"/>
    <w:rsid w:val="00FD2FD3"/>
    <w:rsid w:val="00FD30D1"/>
    <w:rsid w:val="00FD36C1"/>
    <w:rsid w:val="00FD3877"/>
    <w:rsid w:val="00FD3E0C"/>
    <w:rsid w:val="00FD4489"/>
    <w:rsid w:val="00FD5541"/>
    <w:rsid w:val="00FD5E71"/>
    <w:rsid w:val="00FD6042"/>
    <w:rsid w:val="00FD6329"/>
    <w:rsid w:val="00FD6377"/>
    <w:rsid w:val="00FD63FE"/>
    <w:rsid w:val="00FD69D1"/>
    <w:rsid w:val="00FD72F3"/>
    <w:rsid w:val="00FD7F8E"/>
    <w:rsid w:val="00FE045B"/>
    <w:rsid w:val="00FE0AB0"/>
    <w:rsid w:val="00FE1962"/>
    <w:rsid w:val="00FE1FEB"/>
    <w:rsid w:val="00FE2684"/>
    <w:rsid w:val="00FE3852"/>
    <w:rsid w:val="00FE3B99"/>
    <w:rsid w:val="00FE3C34"/>
    <w:rsid w:val="00FE412C"/>
    <w:rsid w:val="00FE44FC"/>
    <w:rsid w:val="00FE49EC"/>
    <w:rsid w:val="00FE5B6B"/>
    <w:rsid w:val="00FE605D"/>
    <w:rsid w:val="00FE6C22"/>
    <w:rsid w:val="00FE7447"/>
    <w:rsid w:val="00FE7866"/>
    <w:rsid w:val="00FF0196"/>
    <w:rsid w:val="00FF0451"/>
    <w:rsid w:val="00FF081D"/>
    <w:rsid w:val="00FF1809"/>
    <w:rsid w:val="00FF211D"/>
    <w:rsid w:val="00FF267E"/>
    <w:rsid w:val="00FF295B"/>
    <w:rsid w:val="00FF2B0F"/>
    <w:rsid w:val="00FF3009"/>
    <w:rsid w:val="00FF4126"/>
    <w:rsid w:val="00FF4BDA"/>
    <w:rsid w:val="00FF6368"/>
    <w:rsid w:val="00FF68B1"/>
    <w:rsid w:val="00FF6EF1"/>
    <w:rsid w:val="00FF79E2"/>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CB9E4C"/>
  <w15:docId w15:val="{97A1EEB6-67B1-490D-96B7-36B6BDB8B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F55"/>
    <w:rPr>
      <w:sz w:val="24"/>
      <w:szCs w:val="24"/>
    </w:rPr>
  </w:style>
  <w:style w:type="paragraph" w:styleId="Titre1">
    <w:name w:val="heading 1"/>
    <w:basedOn w:val="Normal"/>
    <w:next w:val="Normal"/>
    <w:link w:val="Titre1Car"/>
    <w:uiPriority w:val="99"/>
    <w:qFormat/>
    <w:rsid w:val="00EB01F3"/>
    <w:pPr>
      <w:spacing w:before="240"/>
      <w:outlineLvl w:val="0"/>
    </w:pPr>
    <w:rPr>
      <w:rFonts w:ascii="Arial" w:hAnsi="Arial"/>
      <w:b/>
      <w:szCs w:val="20"/>
      <w:u w:val="single"/>
    </w:rPr>
  </w:style>
  <w:style w:type="paragraph" w:styleId="Titre2">
    <w:name w:val="heading 2"/>
    <w:basedOn w:val="Normal"/>
    <w:next w:val="Normal"/>
    <w:link w:val="Titre2Car"/>
    <w:semiHidden/>
    <w:unhideWhenUsed/>
    <w:qFormat/>
    <w:locked/>
    <w:rsid w:val="00C960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locked/>
    <w:rsid w:val="00C96073"/>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locked/>
    <w:rsid w:val="00DC4BF0"/>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9"/>
    <w:qFormat/>
    <w:rsid w:val="008806D6"/>
    <w:pPr>
      <w:spacing w:before="240" w:after="60"/>
      <w:outlineLvl w:val="4"/>
    </w:pPr>
    <w:rPr>
      <w:b/>
      <w:bCs/>
      <w:i/>
      <w:iCs/>
      <w:sz w:val="26"/>
      <w:szCs w:val="26"/>
    </w:rPr>
  </w:style>
  <w:style w:type="paragraph" w:styleId="Titre6">
    <w:name w:val="heading 6"/>
    <w:basedOn w:val="Normal"/>
    <w:next w:val="Normal"/>
    <w:link w:val="Titre6Car"/>
    <w:uiPriority w:val="99"/>
    <w:qFormat/>
    <w:rsid w:val="007261D8"/>
    <w:pPr>
      <w:keepNext/>
      <w:keepLines/>
      <w:spacing w:before="200"/>
      <w:outlineLvl w:val="5"/>
    </w:pPr>
    <w:rPr>
      <w:rFonts w:ascii="Cambria" w:hAnsi="Cambria"/>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B01F3"/>
    <w:rPr>
      <w:rFonts w:ascii="Arial" w:hAnsi="Arial"/>
      <w:b/>
      <w:sz w:val="24"/>
      <w:u w:val="single"/>
      <w:lang w:val="fr-FR"/>
    </w:rPr>
  </w:style>
  <w:style w:type="character" w:customStyle="1" w:styleId="Titre5Car">
    <w:name w:val="Titre 5 Car"/>
    <w:basedOn w:val="Policepardfaut"/>
    <w:link w:val="Titre5"/>
    <w:uiPriority w:val="99"/>
    <w:semiHidden/>
    <w:locked/>
    <w:rsid w:val="00077117"/>
    <w:rPr>
      <w:rFonts w:ascii="Calibri" w:hAnsi="Calibri"/>
      <w:b/>
      <w:i/>
      <w:sz w:val="26"/>
    </w:rPr>
  </w:style>
  <w:style w:type="character" w:customStyle="1" w:styleId="Titre6Car">
    <w:name w:val="Titre 6 Car"/>
    <w:basedOn w:val="Policepardfaut"/>
    <w:link w:val="Titre6"/>
    <w:uiPriority w:val="99"/>
    <w:semiHidden/>
    <w:locked/>
    <w:rsid w:val="007261D8"/>
    <w:rPr>
      <w:rFonts w:ascii="Cambria" w:hAnsi="Cambria"/>
      <w:i/>
      <w:color w:val="243F60"/>
      <w:sz w:val="24"/>
    </w:rPr>
  </w:style>
  <w:style w:type="character" w:styleId="Lienhypertexte">
    <w:name w:val="Hyperlink"/>
    <w:basedOn w:val="Policepardfaut"/>
    <w:uiPriority w:val="99"/>
    <w:rsid w:val="007261D8"/>
    <w:rPr>
      <w:rFonts w:cs="Times New Roman"/>
      <w:color w:val="0000FF"/>
      <w:u w:val="single"/>
    </w:rPr>
  </w:style>
  <w:style w:type="paragraph" w:styleId="Corpsdetexte3">
    <w:name w:val="Body Text 3"/>
    <w:basedOn w:val="Normal"/>
    <w:link w:val="Corpsdetexte3Car"/>
    <w:uiPriority w:val="99"/>
    <w:rsid w:val="007261D8"/>
    <w:pPr>
      <w:autoSpaceDE w:val="0"/>
      <w:autoSpaceDN w:val="0"/>
      <w:adjustRightInd w:val="0"/>
      <w:spacing w:line="360" w:lineRule="auto"/>
      <w:jc w:val="both"/>
    </w:pPr>
    <w:rPr>
      <w:rFonts w:ascii="Arial" w:hAnsi="Arial" w:cs="Arial"/>
      <w:b/>
      <w:bCs/>
      <w:sz w:val="22"/>
      <w:szCs w:val="20"/>
    </w:rPr>
  </w:style>
  <w:style w:type="character" w:customStyle="1" w:styleId="BodyText3Char">
    <w:name w:val="Body Text 3 Char"/>
    <w:basedOn w:val="Policepardfaut"/>
    <w:uiPriority w:val="99"/>
    <w:semiHidden/>
    <w:rsid w:val="00077117"/>
    <w:rPr>
      <w:sz w:val="16"/>
    </w:rPr>
  </w:style>
  <w:style w:type="character" w:customStyle="1" w:styleId="Corpsdetexte3Car">
    <w:name w:val="Corps de texte 3 Car"/>
    <w:link w:val="Corpsdetexte3"/>
    <w:uiPriority w:val="99"/>
    <w:locked/>
    <w:rsid w:val="007261D8"/>
    <w:rPr>
      <w:rFonts w:ascii="Arial" w:hAnsi="Arial"/>
      <w:b/>
      <w:sz w:val="22"/>
    </w:rPr>
  </w:style>
  <w:style w:type="paragraph" w:styleId="Textedebulles">
    <w:name w:val="Balloon Text"/>
    <w:basedOn w:val="Normal"/>
    <w:link w:val="TextedebullesCar"/>
    <w:uiPriority w:val="99"/>
    <w:rsid w:val="007261D8"/>
    <w:rPr>
      <w:rFonts w:ascii="Tahoma" w:hAnsi="Tahoma" w:cs="Tahoma"/>
      <w:sz w:val="16"/>
      <w:szCs w:val="16"/>
    </w:rPr>
  </w:style>
  <w:style w:type="character" w:customStyle="1" w:styleId="TextedebullesCar">
    <w:name w:val="Texte de bulles Car"/>
    <w:basedOn w:val="Policepardfaut"/>
    <w:link w:val="Textedebulles"/>
    <w:uiPriority w:val="99"/>
    <w:locked/>
    <w:rsid w:val="007261D8"/>
    <w:rPr>
      <w:rFonts w:ascii="Tahoma" w:hAnsi="Tahoma"/>
      <w:sz w:val="16"/>
    </w:rPr>
  </w:style>
  <w:style w:type="paragraph" w:styleId="En-tte">
    <w:name w:val="header"/>
    <w:basedOn w:val="Normal"/>
    <w:link w:val="En-tteCar"/>
    <w:uiPriority w:val="99"/>
    <w:rsid w:val="00992C15"/>
    <w:pPr>
      <w:tabs>
        <w:tab w:val="center" w:pos="4536"/>
        <w:tab w:val="right" w:pos="9072"/>
      </w:tabs>
    </w:pPr>
  </w:style>
  <w:style w:type="character" w:customStyle="1" w:styleId="En-tteCar">
    <w:name w:val="En-tête Car"/>
    <w:basedOn w:val="Policepardfaut"/>
    <w:link w:val="En-tte"/>
    <w:uiPriority w:val="99"/>
    <w:locked/>
    <w:rsid w:val="00992C15"/>
    <w:rPr>
      <w:sz w:val="24"/>
    </w:rPr>
  </w:style>
  <w:style w:type="paragraph" w:styleId="Pieddepage">
    <w:name w:val="footer"/>
    <w:basedOn w:val="Normal"/>
    <w:link w:val="PieddepageCar"/>
    <w:uiPriority w:val="99"/>
    <w:rsid w:val="00992C15"/>
    <w:pPr>
      <w:tabs>
        <w:tab w:val="center" w:pos="4536"/>
        <w:tab w:val="right" w:pos="9072"/>
      </w:tabs>
    </w:pPr>
  </w:style>
  <w:style w:type="character" w:customStyle="1" w:styleId="PieddepageCar">
    <w:name w:val="Pied de page Car"/>
    <w:basedOn w:val="Policepardfaut"/>
    <w:link w:val="Pieddepage"/>
    <w:uiPriority w:val="99"/>
    <w:locked/>
    <w:rsid w:val="00992C15"/>
    <w:rPr>
      <w:sz w:val="24"/>
    </w:rPr>
  </w:style>
  <w:style w:type="paragraph" w:customStyle="1" w:styleId="msolistparagraph0">
    <w:name w:val="msolistparagraph"/>
    <w:basedOn w:val="Normal"/>
    <w:uiPriority w:val="99"/>
    <w:rsid w:val="00F102E6"/>
    <w:pPr>
      <w:ind w:left="720"/>
    </w:pPr>
    <w:rPr>
      <w:rFonts w:ascii="Calibri" w:hAnsi="Calibri"/>
      <w:sz w:val="22"/>
      <w:szCs w:val="22"/>
    </w:rPr>
  </w:style>
  <w:style w:type="character" w:customStyle="1" w:styleId="BodyText3Char2">
    <w:name w:val="Body Text 3 Char2"/>
    <w:uiPriority w:val="99"/>
    <w:locked/>
    <w:rsid w:val="00CE636D"/>
    <w:rPr>
      <w:rFonts w:ascii="Arial" w:hAnsi="Arial"/>
      <w:b/>
      <w:sz w:val="22"/>
      <w:lang w:val="fr-FR" w:eastAsia="de-DE"/>
    </w:rPr>
  </w:style>
  <w:style w:type="paragraph" w:customStyle="1" w:styleId="Listenabsatz1">
    <w:name w:val="Listenabsatz1"/>
    <w:basedOn w:val="Normal"/>
    <w:uiPriority w:val="99"/>
    <w:rsid w:val="00814D1C"/>
    <w:pPr>
      <w:ind w:left="720"/>
      <w:contextualSpacing/>
    </w:pPr>
    <w:rPr>
      <w:rFonts w:ascii="Tahoma" w:hAnsi="Tahoma" w:cs="Tahoma"/>
      <w:sz w:val="20"/>
    </w:rPr>
  </w:style>
  <w:style w:type="character" w:styleId="Marquedecommentaire">
    <w:name w:val="annotation reference"/>
    <w:basedOn w:val="Policepardfaut"/>
    <w:uiPriority w:val="99"/>
    <w:semiHidden/>
    <w:rsid w:val="00B6308E"/>
    <w:rPr>
      <w:rFonts w:cs="Times New Roman"/>
      <w:sz w:val="16"/>
    </w:rPr>
  </w:style>
  <w:style w:type="paragraph" w:styleId="Commentaire">
    <w:name w:val="annotation text"/>
    <w:basedOn w:val="Normal"/>
    <w:link w:val="CommentaireCar"/>
    <w:uiPriority w:val="99"/>
    <w:rsid w:val="00B6308E"/>
    <w:rPr>
      <w:sz w:val="20"/>
      <w:szCs w:val="20"/>
    </w:rPr>
  </w:style>
  <w:style w:type="character" w:customStyle="1" w:styleId="CommentaireCar">
    <w:name w:val="Commentaire Car"/>
    <w:basedOn w:val="Policepardfaut"/>
    <w:link w:val="Commentaire"/>
    <w:uiPriority w:val="99"/>
    <w:locked/>
    <w:rsid w:val="00077117"/>
    <w:rPr>
      <w:sz w:val="20"/>
    </w:rPr>
  </w:style>
  <w:style w:type="paragraph" w:styleId="Objetducommentaire">
    <w:name w:val="annotation subject"/>
    <w:basedOn w:val="Commentaire"/>
    <w:next w:val="Commentaire"/>
    <w:link w:val="ObjetducommentaireCar"/>
    <w:uiPriority w:val="99"/>
    <w:semiHidden/>
    <w:rsid w:val="00B6308E"/>
    <w:rPr>
      <w:b/>
      <w:bCs/>
    </w:rPr>
  </w:style>
  <w:style w:type="character" w:customStyle="1" w:styleId="ObjetducommentaireCar">
    <w:name w:val="Objet du commentaire Car"/>
    <w:basedOn w:val="CommentaireCar"/>
    <w:link w:val="Objetducommentaire"/>
    <w:uiPriority w:val="99"/>
    <w:semiHidden/>
    <w:locked/>
    <w:rsid w:val="00077117"/>
    <w:rPr>
      <w:b/>
      <w:sz w:val="20"/>
    </w:rPr>
  </w:style>
  <w:style w:type="character" w:styleId="Lienhypertextesuivivisit">
    <w:name w:val="FollowedHyperlink"/>
    <w:basedOn w:val="Policepardfaut"/>
    <w:uiPriority w:val="99"/>
    <w:rsid w:val="009D2CF1"/>
    <w:rPr>
      <w:rFonts w:cs="Times New Roman"/>
      <w:color w:val="800080"/>
      <w:u w:val="single"/>
    </w:rPr>
  </w:style>
  <w:style w:type="table" w:styleId="Grilledutableau">
    <w:name w:val="Table Grid"/>
    <w:basedOn w:val="TableauNormal"/>
    <w:rsid w:val="0054731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Arial">
    <w:name w:val="Standard + Arial"/>
    <w:aliases w:val="7 pt,Grau-50%,Vor:  12 pt"/>
    <w:basedOn w:val="Normal"/>
    <w:uiPriority w:val="99"/>
    <w:rsid w:val="00DE138C"/>
    <w:pPr>
      <w:autoSpaceDE w:val="0"/>
      <w:autoSpaceDN w:val="0"/>
      <w:adjustRightInd w:val="0"/>
      <w:spacing w:before="240"/>
    </w:pPr>
    <w:rPr>
      <w:rFonts w:ascii="Arial" w:hAnsi="Arial" w:cs="Arial"/>
      <w:color w:val="808080"/>
      <w:sz w:val="14"/>
      <w:szCs w:val="14"/>
    </w:rPr>
  </w:style>
  <w:style w:type="paragraph" w:styleId="Paragraphedeliste">
    <w:name w:val="List Paragraph"/>
    <w:basedOn w:val="Normal"/>
    <w:uiPriority w:val="34"/>
    <w:qFormat/>
    <w:rsid w:val="00114DCD"/>
    <w:pPr>
      <w:ind w:left="720"/>
      <w:contextualSpacing/>
    </w:pPr>
  </w:style>
  <w:style w:type="character" w:styleId="Accentuation">
    <w:name w:val="Emphasis"/>
    <w:basedOn w:val="Policepardfaut"/>
    <w:uiPriority w:val="99"/>
    <w:qFormat/>
    <w:rsid w:val="00DC4CAC"/>
    <w:rPr>
      <w:rFonts w:cs="Times New Roman"/>
      <w:b/>
    </w:rPr>
  </w:style>
  <w:style w:type="paragraph" w:customStyle="1" w:styleId="Default">
    <w:name w:val="Default"/>
    <w:rsid w:val="00EF5942"/>
    <w:pPr>
      <w:autoSpaceDE w:val="0"/>
      <w:autoSpaceDN w:val="0"/>
      <w:adjustRightInd w:val="0"/>
    </w:pPr>
    <w:rPr>
      <w:rFonts w:ascii="Arial" w:hAnsi="Arial" w:cs="Arial"/>
      <w:color w:val="000000"/>
      <w:sz w:val="24"/>
      <w:szCs w:val="24"/>
    </w:rPr>
  </w:style>
  <w:style w:type="paragraph" w:styleId="Textebrut">
    <w:name w:val="Plain Text"/>
    <w:basedOn w:val="Normal"/>
    <w:link w:val="TextebrutCar"/>
    <w:uiPriority w:val="99"/>
    <w:semiHidden/>
    <w:unhideWhenUsed/>
    <w:rsid w:val="00226B96"/>
    <w:rPr>
      <w:rFonts w:ascii="Calibri" w:eastAsiaTheme="minorHAnsi" w:hAnsi="Calibri" w:cs="Consolas"/>
      <w:sz w:val="22"/>
      <w:szCs w:val="21"/>
      <w:lang w:eastAsia="en-US"/>
    </w:rPr>
  </w:style>
  <w:style w:type="character" w:customStyle="1" w:styleId="TextebrutCar">
    <w:name w:val="Texte brut Car"/>
    <w:basedOn w:val="Policepardfaut"/>
    <w:link w:val="Textebrut"/>
    <w:uiPriority w:val="99"/>
    <w:semiHidden/>
    <w:rsid w:val="00226B96"/>
    <w:rPr>
      <w:rFonts w:ascii="Calibri" w:eastAsiaTheme="minorHAnsi" w:hAnsi="Calibri" w:cs="Consolas"/>
      <w:szCs w:val="21"/>
      <w:lang w:eastAsia="en-US"/>
    </w:rPr>
  </w:style>
  <w:style w:type="paragraph" w:styleId="Rvision">
    <w:name w:val="Revision"/>
    <w:hidden/>
    <w:uiPriority w:val="99"/>
    <w:semiHidden/>
    <w:rsid w:val="004D43C6"/>
    <w:rPr>
      <w:sz w:val="24"/>
      <w:szCs w:val="24"/>
    </w:rPr>
  </w:style>
  <w:style w:type="character" w:styleId="Textedelespacerserv">
    <w:name w:val="Placeholder Text"/>
    <w:basedOn w:val="Policepardfaut"/>
    <w:uiPriority w:val="99"/>
    <w:semiHidden/>
    <w:rsid w:val="003C6D53"/>
    <w:rPr>
      <w:color w:val="808080"/>
    </w:rPr>
  </w:style>
  <w:style w:type="character" w:customStyle="1" w:styleId="baec5a81-e4d6-4674-97f3-e9220f0136c1">
    <w:name w:val="baec5a81-e4d6-4674-97f3-e9220f0136c1"/>
    <w:basedOn w:val="Policepardfaut"/>
    <w:rsid w:val="00213F24"/>
  </w:style>
  <w:style w:type="paragraph" w:styleId="NormalWeb">
    <w:name w:val="Normal (Web)"/>
    <w:basedOn w:val="Normal"/>
    <w:uiPriority w:val="99"/>
    <w:unhideWhenUsed/>
    <w:rsid w:val="00E911C8"/>
    <w:pPr>
      <w:spacing w:before="100" w:beforeAutospacing="1" w:after="100" w:afterAutospacing="1"/>
    </w:pPr>
  </w:style>
  <w:style w:type="paragraph" w:customStyle="1" w:styleId="FlietextAntwort">
    <w:name w:val="Fließtext Antwort"/>
    <w:uiPriority w:val="99"/>
    <w:rsid w:val="009D64B4"/>
    <w:pPr>
      <w:widowControl w:val="0"/>
      <w:autoSpaceDE w:val="0"/>
      <w:autoSpaceDN w:val="0"/>
      <w:adjustRightInd w:val="0"/>
      <w:spacing w:line="243" w:lineRule="exact"/>
      <w:jc w:val="both"/>
    </w:pPr>
    <w:rPr>
      <w:rFonts w:ascii="HelveticaNeueLT Std Lt Cn" w:eastAsiaTheme="minorEastAsia" w:hAnsi="HelveticaNeueLT Std Lt Cn" w:cs="HelveticaNeueLT Std Lt Cn"/>
      <w:sz w:val="18"/>
      <w:szCs w:val="18"/>
      <w:lang w:eastAsia="zh-CN" w:bidi="th-TH"/>
    </w:rPr>
  </w:style>
  <w:style w:type="character" w:customStyle="1" w:styleId="Standardschrift3">
    <w:name w:val="Standardschrift_3"/>
    <w:uiPriority w:val="99"/>
    <w:rsid w:val="009D64B4"/>
    <w:rPr>
      <w:sz w:val="18"/>
    </w:rPr>
  </w:style>
  <w:style w:type="character" w:customStyle="1" w:styleId="fett3">
    <w:name w:val="fett_3"/>
    <w:uiPriority w:val="99"/>
    <w:rsid w:val="009D64B4"/>
    <w:rPr>
      <w:sz w:val="18"/>
    </w:rPr>
  </w:style>
  <w:style w:type="paragraph" w:customStyle="1" w:styleId="FlietextEinzug">
    <w:name w:val="Fließtext Einzug"/>
    <w:uiPriority w:val="99"/>
    <w:rsid w:val="009D64B4"/>
    <w:pPr>
      <w:widowControl w:val="0"/>
      <w:autoSpaceDE w:val="0"/>
      <w:autoSpaceDN w:val="0"/>
      <w:adjustRightInd w:val="0"/>
      <w:spacing w:line="243" w:lineRule="exact"/>
      <w:ind w:firstLine="226"/>
      <w:jc w:val="both"/>
    </w:pPr>
    <w:rPr>
      <w:rFonts w:ascii="HelveticaNeueLT Std Lt Cn" w:eastAsiaTheme="minorEastAsia" w:hAnsi="HelveticaNeueLT Std Lt Cn" w:cs="HelveticaNeueLT Std Lt Cn"/>
      <w:sz w:val="18"/>
      <w:szCs w:val="18"/>
      <w:lang w:eastAsia="zh-CN" w:bidi="th-TH"/>
    </w:rPr>
  </w:style>
  <w:style w:type="character" w:customStyle="1" w:styleId="Standardschrift4">
    <w:name w:val="Standardschrift_4"/>
    <w:uiPriority w:val="99"/>
    <w:rsid w:val="009D64B4"/>
    <w:rPr>
      <w:sz w:val="18"/>
    </w:rPr>
  </w:style>
  <w:style w:type="paragraph" w:customStyle="1" w:styleId="FlietextFrage">
    <w:name w:val="Fließtext Frage"/>
    <w:uiPriority w:val="99"/>
    <w:rsid w:val="009D64B4"/>
    <w:pPr>
      <w:widowControl w:val="0"/>
      <w:autoSpaceDE w:val="0"/>
      <w:autoSpaceDN w:val="0"/>
      <w:adjustRightInd w:val="0"/>
      <w:spacing w:after="243" w:line="243" w:lineRule="exact"/>
      <w:ind w:firstLine="453"/>
      <w:jc w:val="both"/>
    </w:pPr>
    <w:rPr>
      <w:rFonts w:ascii="HelveticaNeueLT Std Lt Cn" w:eastAsiaTheme="minorEastAsia" w:hAnsi="HelveticaNeueLT Std Lt Cn" w:cs="HelveticaNeueLT Std Lt Cn"/>
      <w:sz w:val="18"/>
      <w:szCs w:val="18"/>
      <w:lang w:eastAsia="zh-CN" w:bidi="th-TH"/>
    </w:rPr>
  </w:style>
  <w:style w:type="character" w:customStyle="1" w:styleId="Standardschrift5">
    <w:name w:val="Standardschrift_5"/>
    <w:uiPriority w:val="99"/>
    <w:rsid w:val="009D64B4"/>
    <w:rPr>
      <w:sz w:val="18"/>
    </w:rPr>
  </w:style>
  <w:style w:type="paragraph" w:customStyle="1" w:styleId="FlietextFrageAnfang">
    <w:name w:val="Fließtext Frage Anfang"/>
    <w:uiPriority w:val="99"/>
    <w:rsid w:val="009D64B4"/>
    <w:pPr>
      <w:widowControl w:val="0"/>
      <w:autoSpaceDE w:val="0"/>
      <w:autoSpaceDN w:val="0"/>
      <w:adjustRightInd w:val="0"/>
      <w:spacing w:line="243" w:lineRule="exact"/>
      <w:ind w:firstLine="907"/>
      <w:jc w:val="both"/>
    </w:pPr>
    <w:rPr>
      <w:rFonts w:ascii="HelveticaNeueLT Std Lt Cn" w:eastAsiaTheme="minorEastAsia" w:hAnsi="HelveticaNeueLT Std Lt Cn" w:cs="HelveticaNeueLT Std Lt Cn"/>
      <w:sz w:val="18"/>
      <w:szCs w:val="18"/>
      <w:lang w:eastAsia="zh-CN" w:bidi="th-TH"/>
    </w:rPr>
  </w:style>
  <w:style w:type="character" w:customStyle="1" w:styleId="Standardschrift6">
    <w:name w:val="Standardschrift_6"/>
    <w:uiPriority w:val="99"/>
    <w:rsid w:val="009D64B4"/>
    <w:rPr>
      <w:sz w:val="18"/>
    </w:rPr>
  </w:style>
  <w:style w:type="character" w:customStyle="1" w:styleId="idginlinetag">
    <w:name w:val="idginlinetag"/>
    <w:basedOn w:val="Policepardfaut"/>
    <w:rsid w:val="00AC1DD5"/>
  </w:style>
  <w:style w:type="character" w:customStyle="1" w:styleId="apple-converted-space">
    <w:name w:val="apple-converted-space"/>
    <w:basedOn w:val="Policepardfaut"/>
    <w:rsid w:val="00DB1FA1"/>
  </w:style>
  <w:style w:type="paragraph" w:customStyle="1" w:styleId="Standa">
    <w:name w:val="Standa"/>
    <w:rsid w:val="004A74C2"/>
    <w:rPr>
      <w:rFonts w:ascii="Verdana" w:hAnsi="Verdana"/>
      <w:sz w:val="20"/>
      <w:szCs w:val="24"/>
    </w:rPr>
  </w:style>
  <w:style w:type="character" w:customStyle="1" w:styleId="NichtaufgelsteErwhnung1">
    <w:name w:val="Nicht aufgelöste Erwähnung1"/>
    <w:basedOn w:val="Policepardfaut"/>
    <w:uiPriority w:val="99"/>
    <w:semiHidden/>
    <w:unhideWhenUsed/>
    <w:rsid w:val="00662B8F"/>
    <w:rPr>
      <w:color w:val="605E5C"/>
      <w:shd w:val="clear" w:color="auto" w:fill="E1DFDD"/>
    </w:rPr>
  </w:style>
  <w:style w:type="character" w:customStyle="1" w:styleId="Titre4Car">
    <w:name w:val="Titre 4 Car"/>
    <w:basedOn w:val="Policepardfaut"/>
    <w:link w:val="Titre4"/>
    <w:semiHidden/>
    <w:rsid w:val="00DC4BF0"/>
    <w:rPr>
      <w:rFonts w:asciiTheme="majorHAnsi" w:eastAsiaTheme="majorEastAsia" w:hAnsiTheme="majorHAnsi" w:cstheme="majorBidi"/>
      <w:i/>
      <w:iCs/>
      <w:color w:val="365F91" w:themeColor="accent1" w:themeShade="BF"/>
      <w:sz w:val="24"/>
      <w:szCs w:val="24"/>
    </w:rPr>
  </w:style>
  <w:style w:type="paragraph" w:customStyle="1" w:styleId="selectionshareable">
    <w:name w:val="selectionshareable"/>
    <w:basedOn w:val="Normal"/>
    <w:rsid w:val="00DC4BF0"/>
    <w:pPr>
      <w:spacing w:after="158"/>
    </w:pPr>
  </w:style>
  <w:style w:type="character" w:customStyle="1" w:styleId="Titre2Car">
    <w:name w:val="Titre 2 Car"/>
    <w:basedOn w:val="Policepardfaut"/>
    <w:link w:val="Titre2"/>
    <w:semiHidden/>
    <w:rsid w:val="00C9607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C96073"/>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locked/>
    <w:rsid w:val="00EC262B"/>
    <w:rPr>
      <w:b/>
      <w:bCs/>
    </w:rPr>
  </w:style>
  <w:style w:type="character" w:customStyle="1" w:styleId="hgkelc">
    <w:name w:val="hgkelc"/>
    <w:basedOn w:val="Policepardfaut"/>
    <w:rsid w:val="00BF2CF9"/>
  </w:style>
  <w:style w:type="character" w:customStyle="1" w:styleId="ui-provider">
    <w:name w:val="ui-provider"/>
    <w:basedOn w:val="Policepardfaut"/>
    <w:rsid w:val="00035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525">
      <w:bodyDiv w:val="1"/>
      <w:marLeft w:val="0"/>
      <w:marRight w:val="0"/>
      <w:marTop w:val="0"/>
      <w:marBottom w:val="0"/>
      <w:divBdr>
        <w:top w:val="none" w:sz="0" w:space="0" w:color="auto"/>
        <w:left w:val="none" w:sz="0" w:space="0" w:color="auto"/>
        <w:bottom w:val="none" w:sz="0" w:space="0" w:color="auto"/>
        <w:right w:val="none" w:sz="0" w:space="0" w:color="auto"/>
      </w:divBdr>
    </w:div>
    <w:div w:id="93525066">
      <w:bodyDiv w:val="1"/>
      <w:marLeft w:val="0"/>
      <w:marRight w:val="0"/>
      <w:marTop w:val="0"/>
      <w:marBottom w:val="0"/>
      <w:divBdr>
        <w:top w:val="none" w:sz="0" w:space="0" w:color="auto"/>
        <w:left w:val="none" w:sz="0" w:space="0" w:color="auto"/>
        <w:bottom w:val="none" w:sz="0" w:space="0" w:color="auto"/>
        <w:right w:val="none" w:sz="0" w:space="0" w:color="auto"/>
      </w:divBdr>
    </w:div>
    <w:div w:id="188027942">
      <w:bodyDiv w:val="1"/>
      <w:marLeft w:val="0"/>
      <w:marRight w:val="0"/>
      <w:marTop w:val="0"/>
      <w:marBottom w:val="0"/>
      <w:divBdr>
        <w:top w:val="none" w:sz="0" w:space="0" w:color="auto"/>
        <w:left w:val="none" w:sz="0" w:space="0" w:color="auto"/>
        <w:bottom w:val="none" w:sz="0" w:space="0" w:color="auto"/>
        <w:right w:val="none" w:sz="0" w:space="0" w:color="auto"/>
      </w:divBdr>
    </w:div>
    <w:div w:id="203758876">
      <w:bodyDiv w:val="1"/>
      <w:marLeft w:val="0"/>
      <w:marRight w:val="0"/>
      <w:marTop w:val="0"/>
      <w:marBottom w:val="0"/>
      <w:divBdr>
        <w:top w:val="none" w:sz="0" w:space="0" w:color="auto"/>
        <w:left w:val="none" w:sz="0" w:space="0" w:color="auto"/>
        <w:bottom w:val="none" w:sz="0" w:space="0" w:color="auto"/>
        <w:right w:val="none" w:sz="0" w:space="0" w:color="auto"/>
      </w:divBdr>
    </w:div>
    <w:div w:id="216360426">
      <w:bodyDiv w:val="1"/>
      <w:marLeft w:val="0"/>
      <w:marRight w:val="0"/>
      <w:marTop w:val="0"/>
      <w:marBottom w:val="0"/>
      <w:divBdr>
        <w:top w:val="none" w:sz="0" w:space="0" w:color="auto"/>
        <w:left w:val="none" w:sz="0" w:space="0" w:color="auto"/>
        <w:bottom w:val="none" w:sz="0" w:space="0" w:color="auto"/>
        <w:right w:val="none" w:sz="0" w:space="0" w:color="auto"/>
      </w:divBdr>
    </w:div>
    <w:div w:id="289943562">
      <w:bodyDiv w:val="1"/>
      <w:marLeft w:val="0"/>
      <w:marRight w:val="0"/>
      <w:marTop w:val="0"/>
      <w:marBottom w:val="0"/>
      <w:divBdr>
        <w:top w:val="none" w:sz="0" w:space="0" w:color="auto"/>
        <w:left w:val="none" w:sz="0" w:space="0" w:color="auto"/>
        <w:bottom w:val="none" w:sz="0" w:space="0" w:color="auto"/>
        <w:right w:val="none" w:sz="0" w:space="0" w:color="auto"/>
      </w:divBdr>
    </w:div>
    <w:div w:id="310016807">
      <w:bodyDiv w:val="1"/>
      <w:marLeft w:val="0"/>
      <w:marRight w:val="0"/>
      <w:marTop w:val="0"/>
      <w:marBottom w:val="0"/>
      <w:divBdr>
        <w:top w:val="none" w:sz="0" w:space="0" w:color="auto"/>
        <w:left w:val="none" w:sz="0" w:space="0" w:color="auto"/>
        <w:bottom w:val="none" w:sz="0" w:space="0" w:color="auto"/>
        <w:right w:val="none" w:sz="0" w:space="0" w:color="auto"/>
      </w:divBdr>
    </w:div>
    <w:div w:id="389809565">
      <w:bodyDiv w:val="1"/>
      <w:marLeft w:val="0"/>
      <w:marRight w:val="0"/>
      <w:marTop w:val="0"/>
      <w:marBottom w:val="0"/>
      <w:divBdr>
        <w:top w:val="none" w:sz="0" w:space="0" w:color="auto"/>
        <w:left w:val="none" w:sz="0" w:space="0" w:color="auto"/>
        <w:bottom w:val="none" w:sz="0" w:space="0" w:color="auto"/>
        <w:right w:val="none" w:sz="0" w:space="0" w:color="auto"/>
      </w:divBdr>
    </w:div>
    <w:div w:id="401292376">
      <w:bodyDiv w:val="1"/>
      <w:marLeft w:val="0"/>
      <w:marRight w:val="0"/>
      <w:marTop w:val="0"/>
      <w:marBottom w:val="0"/>
      <w:divBdr>
        <w:top w:val="none" w:sz="0" w:space="0" w:color="auto"/>
        <w:left w:val="none" w:sz="0" w:space="0" w:color="auto"/>
        <w:bottom w:val="none" w:sz="0" w:space="0" w:color="auto"/>
        <w:right w:val="none" w:sz="0" w:space="0" w:color="auto"/>
      </w:divBdr>
    </w:div>
    <w:div w:id="448815242">
      <w:bodyDiv w:val="1"/>
      <w:marLeft w:val="0"/>
      <w:marRight w:val="0"/>
      <w:marTop w:val="0"/>
      <w:marBottom w:val="0"/>
      <w:divBdr>
        <w:top w:val="none" w:sz="0" w:space="0" w:color="auto"/>
        <w:left w:val="none" w:sz="0" w:space="0" w:color="auto"/>
        <w:bottom w:val="none" w:sz="0" w:space="0" w:color="auto"/>
        <w:right w:val="none" w:sz="0" w:space="0" w:color="auto"/>
      </w:divBdr>
    </w:div>
    <w:div w:id="476647333">
      <w:bodyDiv w:val="1"/>
      <w:marLeft w:val="0"/>
      <w:marRight w:val="0"/>
      <w:marTop w:val="0"/>
      <w:marBottom w:val="0"/>
      <w:divBdr>
        <w:top w:val="none" w:sz="0" w:space="0" w:color="auto"/>
        <w:left w:val="none" w:sz="0" w:space="0" w:color="auto"/>
        <w:bottom w:val="none" w:sz="0" w:space="0" w:color="auto"/>
        <w:right w:val="none" w:sz="0" w:space="0" w:color="auto"/>
      </w:divBdr>
    </w:div>
    <w:div w:id="486170652">
      <w:marLeft w:val="0"/>
      <w:marRight w:val="0"/>
      <w:marTop w:val="0"/>
      <w:marBottom w:val="0"/>
      <w:divBdr>
        <w:top w:val="none" w:sz="0" w:space="0" w:color="auto"/>
        <w:left w:val="none" w:sz="0" w:space="0" w:color="auto"/>
        <w:bottom w:val="none" w:sz="0" w:space="0" w:color="auto"/>
        <w:right w:val="none" w:sz="0" w:space="0" w:color="auto"/>
      </w:divBdr>
    </w:div>
    <w:div w:id="486170653">
      <w:marLeft w:val="0"/>
      <w:marRight w:val="0"/>
      <w:marTop w:val="0"/>
      <w:marBottom w:val="0"/>
      <w:divBdr>
        <w:top w:val="none" w:sz="0" w:space="0" w:color="auto"/>
        <w:left w:val="none" w:sz="0" w:space="0" w:color="auto"/>
        <w:bottom w:val="none" w:sz="0" w:space="0" w:color="auto"/>
        <w:right w:val="none" w:sz="0" w:space="0" w:color="auto"/>
      </w:divBdr>
    </w:div>
    <w:div w:id="486170654">
      <w:marLeft w:val="0"/>
      <w:marRight w:val="0"/>
      <w:marTop w:val="0"/>
      <w:marBottom w:val="0"/>
      <w:divBdr>
        <w:top w:val="none" w:sz="0" w:space="0" w:color="auto"/>
        <w:left w:val="none" w:sz="0" w:space="0" w:color="auto"/>
        <w:bottom w:val="none" w:sz="0" w:space="0" w:color="auto"/>
        <w:right w:val="none" w:sz="0" w:space="0" w:color="auto"/>
      </w:divBdr>
    </w:div>
    <w:div w:id="486170657">
      <w:marLeft w:val="0"/>
      <w:marRight w:val="0"/>
      <w:marTop w:val="0"/>
      <w:marBottom w:val="0"/>
      <w:divBdr>
        <w:top w:val="none" w:sz="0" w:space="0" w:color="auto"/>
        <w:left w:val="none" w:sz="0" w:space="0" w:color="auto"/>
        <w:bottom w:val="none" w:sz="0" w:space="0" w:color="auto"/>
        <w:right w:val="none" w:sz="0" w:space="0" w:color="auto"/>
      </w:divBdr>
      <w:divsChild>
        <w:div w:id="486170675">
          <w:marLeft w:val="0"/>
          <w:marRight w:val="0"/>
          <w:marTop w:val="0"/>
          <w:marBottom w:val="0"/>
          <w:divBdr>
            <w:top w:val="none" w:sz="0" w:space="0" w:color="auto"/>
            <w:left w:val="none" w:sz="0" w:space="0" w:color="auto"/>
            <w:bottom w:val="none" w:sz="0" w:space="0" w:color="auto"/>
            <w:right w:val="none" w:sz="0" w:space="0" w:color="auto"/>
          </w:divBdr>
          <w:divsChild>
            <w:div w:id="486170659">
              <w:marLeft w:val="0"/>
              <w:marRight w:val="0"/>
              <w:marTop w:val="0"/>
              <w:marBottom w:val="1308"/>
              <w:divBdr>
                <w:top w:val="none" w:sz="0" w:space="0" w:color="auto"/>
                <w:left w:val="none" w:sz="0" w:space="0" w:color="auto"/>
                <w:bottom w:val="none" w:sz="0" w:space="0" w:color="auto"/>
                <w:right w:val="none" w:sz="0" w:space="0" w:color="auto"/>
              </w:divBdr>
              <w:divsChild>
                <w:div w:id="486170663">
                  <w:marLeft w:val="0"/>
                  <w:marRight w:val="0"/>
                  <w:marTop w:val="0"/>
                  <w:marBottom w:val="0"/>
                  <w:divBdr>
                    <w:top w:val="none" w:sz="0" w:space="0" w:color="auto"/>
                    <w:left w:val="none" w:sz="0" w:space="0" w:color="auto"/>
                    <w:bottom w:val="none" w:sz="0" w:space="0" w:color="auto"/>
                    <w:right w:val="none" w:sz="0" w:space="0" w:color="auto"/>
                  </w:divBdr>
                  <w:divsChild>
                    <w:div w:id="486170666">
                      <w:marLeft w:val="0"/>
                      <w:marRight w:val="0"/>
                      <w:marTop w:val="0"/>
                      <w:marBottom w:val="0"/>
                      <w:divBdr>
                        <w:top w:val="none" w:sz="0" w:space="0" w:color="auto"/>
                        <w:left w:val="none" w:sz="0" w:space="0" w:color="auto"/>
                        <w:bottom w:val="none" w:sz="0" w:space="0" w:color="auto"/>
                        <w:right w:val="none" w:sz="0" w:space="0" w:color="auto"/>
                      </w:divBdr>
                      <w:divsChild>
                        <w:div w:id="486170669">
                          <w:marLeft w:val="3557"/>
                          <w:marRight w:val="132"/>
                          <w:marTop w:val="0"/>
                          <w:marBottom w:val="0"/>
                          <w:divBdr>
                            <w:top w:val="none" w:sz="0" w:space="0" w:color="auto"/>
                            <w:left w:val="none" w:sz="0" w:space="0" w:color="auto"/>
                            <w:bottom w:val="none" w:sz="0" w:space="0" w:color="auto"/>
                            <w:right w:val="none" w:sz="0" w:space="0" w:color="auto"/>
                          </w:divBdr>
                          <w:divsChild>
                            <w:div w:id="486170676">
                              <w:marLeft w:val="108"/>
                              <w:marRight w:val="108"/>
                              <w:marTop w:val="218"/>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170658">
      <w:marLeft w:val="0"/>
      <w:marRight w:val="0"/>
      <w:marTop w:val="0"/>
      <w:marBottom w:val="0"/>
      <w:divBdr>
        <w:top w:val="none" w:sz="0" w:space="0" w:color="auto"/>
        <w:left w:val="none" w:sz="0" w:space="0" w:color="auto"/>
        <w:bottom w:val="none" w:sz="0" w:space="0" w:color="auto"/>
        <w:right w:val="none" w:sz="0" w:space="0" w:color="auto"/>
      </w:divBdr>
    </w:div>
    <w:div w:id="486170660">
      <w:marLeft w:val="0"/>
      <w:marRight w:val="0"/>
      <w:marTop w:val="0"/>
      <w:marBottom w:val="0"/>
      <w:divBdr>
        <w:top w:val="none" w:sz="0" w:space="0" w:color="auto"/>
        <w:left w:val="none" w:sz="0" w:space="0" w:color="auto"/>
        <w:bottom w:val="none" w:sz="0" w:space="0" w:color="auto"/>
        <w:right w:val="none" w:sz="0" w:space="0" w:color="auto"/>
      </w:divBdr>
    </w:div>
    <w:div w:id="486170661">
      <w:marLeft w:val="0"/>
      <w:marRight w:val="0"/>
      <w:marTop w:val="0"/>
      <w:marBottom w:val="0"/>
      <w:divBdr>
        <w:top w:val="none" w:sz="0" w:space="0" w:color="auto"/>
        <w:left w:val="none" w:sz="0" w:space="0" w:color="auto"/>
        <w:bottom w:val="none" w:sz="0" w:space="0" w:color="auto"/>
        <w:right w:val="none" w:sz="0" w:space="0" w:color="auto"/>
      </w:divBdr>
    </w:div>
    <w:div w:id="486170662">
      <w:marLeft w:val="0"/>
      <w:marRight w:val="0"/>
      <w:marTop w:val="0"/>
      <w:marBottom w:val="0"/>
      <w:divBdr>
        <w:top w:val="none" w:sz="0" w:space="0" w:color="auto"/>
        <w:left w:val="none" w:sz="0" w:space="0" w:color="auto"/>
        <w:bottom w:val="none" w:sz="0" w:space="0" w:color="auto"/>
        <w:right w:val="none" w:sz="0" w:space="0" w:color="auto"/>
      </w:divBdr>
      <w:divsChild>
        <w:div w:id="486170667">
          <w:marLeft w:val="0"/>
          <w:marRight w:val="0"/>
          <w:marTop w:val="0"/>
          <w:marBottom w:val="300"/>
          <w:divBdr>
            <w:top w:val="none" w:sz="0" w:space="0" w:color="auto"/>
            <w:left w:val="none" w:sz="0" w:space="0" w:color="auto"/>
            <w:bottom w:val="none" w:sz="0" w:space="0" w:color="auto"/>
            <w:right w:val="none" w:sz="0" w:space="0" w:color="auto"/>
          </w:divBdr>
          <w:divsChild>
            <w:div w:id="486170655">
              <w:marLeft w:val="0"/>
              <w:marRight w:val="0"/>
              <w:marTop w:val="0"/>
              <w:marBottom w:val="0"/>
              <w:divBdr>
                <w:top w:val="none" w:sz="0" w:space="0" w:color="auto"/>
                <w:left w:val="none" w:sz="0" w:space="0" w:color="auto"/>
                <w:bottom w:val="single" w:sz="4" w:space="0" w:color="E5E5E4"/>
                <w:right w:val="none" w:sz="0" w:space="0" w:color="auto"/>
              </w:divBdr>
              <w:divsChild>
                <w:div w:id="486170674">
                  <w:marLeft w:val="0"/>
                  <w:marRight w:val="0"/>
                  <w:marTop w:val="0"/>
                  <w:marBottom w:val="0"/>
                  <w:divBdr>
                    <w:top w:val="none" w:sz="0" w:space="0" w:color="auto"/>
                    <w:left w:val="none" w:sz="0" w:space="0" w:color="auto"/>
                    <w:bottom w:val="none" w:sz="0" w:space="0" w:color="auto"/>
                    <w:right w:val="none" w:sz="0" w:space="0" w:color="auto"/>
                  </w:divBdr>
                  <w:divsChild>
                    <w:div w:id="486170670">
                      <w:marLeft w:val="0"/>
                      <w:marRight w:val="0"/>
                      <w:marTop w:val="0"/>
                      <w:marBottom w:val="0"/>
                      <w:divBdr>
                        <w:top w:val="none" w:sz="0" w:space="0" w:color="auto"/>
                        <w:left w:val="none" w:sz="0" w:space="0" w:color="auto"/>
                        <w:bottom w:val="none" w:sz="0" w:space="0" w:color="auto"/>
                        <w:right w:val="none" w:sz="0" w:space="0" w:color="auto"/>
                      </w:divBdr>
                      <w:divsChild>
                        <w:div w:id="486170673">
                          <w:marLeft w:val="0"/>
                          <w:marRight w:val="0"/>
                          <w:marTop w:val="0"/>
                          <w:marBottom w:val="100"/>
                          <w:divBdr>
                            <w:top w:val="none" w:sz="0" w:space="0" w:color="auto"/>
                            <w:left w:val="none" w:sz="0" w:space="0" w:color="auto"/>
                            <w:bottom w:val="none" w:sz="0" w:space="0" w:color="auto"/>
                            <w:right w:val="none" w:sz="0" w:space="0" w:color="auto"/>
                          </w:divBdr>
                          <w:divsChild>
                            <w:div w:id="486170651">
                              <w:marLeft w:val="0"/>
                              <w:marRight w:val="0"/>
                              <w:marTop w:val="0"/>
                              <w:marBottom w:val="0"/>
                              <w:divBdr>
                                <w:top w:val="none" w:sz="0" w:space="0" w:color="auto"/>
                                <w:left w:val="none" w:sz="0" w:space="0" w:color="auto"/>
                                <w:bottom w:val="none" w:sz="0" w:space="0" w:color="auto"/>
                                <w:right w:val="none" w:sz="0" w:space="0" w:color="auto"/>
                              </w:divBdr>
                              <w:divsChild>
                                <w:div w:id="486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170664">
      <w:marLeft w:val="0"/>
      <w:marRight w:val="0"/>
      <w:marTop w:val="0"/>
      <w:marBottom w:val="0"/>
      <w:divBdr>
        <w:top w:val="none" w:sz="0" w:space="0" w:color="auto"/>
        <w:left w:val="none" w:sz="0" w:space="0" w:color="auto"/>
        <w:bottom w:val="none" w:sz="0" w:space="0" w:color="auto"/>
        <w:right w:val="none" w:sz="0" w:space="0" w:color="auto"/>
      </w:divBdr>
    </w:div>
    <w:div w:id="486170665">
      <w:marLeft w:val="0"/>
      <w:marRight w:val="0"/>
      <w:marTop w:val="0"/>
      <w:marBottom w:val="0"/>
      <w:divBdr>
        <w:top w:val="none" w:sz="0" w:space="0" w:color="auto"/>
        <w:left w:val="none" w:sz="0" w:space="0" w:color="auto"/>
        <w:bottom w:val="none" w:sz="0" w:space="0" w:color="auto"/>
        <w:right w:val="none" w:sz="0" w:space="0" w:color="auto"/>
      </w:divBdr>
    </w:div>
    <w:div w:id="486170668">
      <w:marLeft w:val="0"/>
      <w:marRight w:val="0"/>
      <w:marTop w:val="0"/>
      <w:marBottom w:val="0"/>
      <w:divBdr>
        <w:top w:val="none" w:sz="0" w:space="0" w:color="auto"/>
        <w:left w:val="none" w:sz="0" w:space="0" w:color="auto"/>
        <w:bottom w:val="none" w:sz="0" w:space="0" w:color="auto"/>
        <w:right w:val="none" w:sz="0" w:space="0" w:color="auto"/>
      </w:divBdr>
    </w:div>
    <w:div w:id="486170671">
      <w:marLeft w:val="0"/>
      <w:marRight w:val="0"/>
      <w:marTop w:val="0"/>
      <w:marBottom w:val="0"/>
      <w:divBdr>
        <w:top w:val="none" w:sz="0" w:space="0" w:color="auto"/>
        <w:left w:val="none" w:sz="0" w:space="0" w:color="auto"/>
        <w:bottom w:val="none" w:sz="0" w:space="0" w:color="auto"/>
        <w:right w:val="none" w:sz="0" w:space="0" w:color="auto"/>
      </w:divBdr>
    </w:div>
    <w:div w:id="486170672">
      <w:marLeft w:val="0"/>
      <w:marRight w:val="0"/>
      <w:marTop w:val="0"/>
      <w:marBottom w:val="0"/>
      <w:divBdr>
        <w:top w:val="none" w:sz="0" w:space="0" w:color="auto"/>
        <w:left w:val="none" w:sz="0" w:space="0" w:color="auto"/>
        <w:bottom w:val="none" w:sz="0" w:space="0" w:color="auto"/>
        <w:right w:val="none" w:sz="0" w:space="0" w:color="auto"/>
      </w:divBdr>
    </w:div>
    <w:div w:id="487595725">
      <w:bodyDiv w:val="1"/>
      <w:marLeft w:val="0"/>
      <w:marRight w:val="0"/>
      <w:marTop w:val="0"/>
      <w:marBottom w:val="0"/>
      <w:divBdr>
        <w:top w:val="none" w:sz="0" w:space="0" w:color="auto"/>
        <w:left w:val="none" w:sz="0" w:space="0" w:color="auto"/>
        <w:bottom w:val="none" w:sz="0" w:space="0" w:color="auto"/>
        <w:right w:val="none" w:sz="0" w:space="0" w:color="auto"/>
      </w:divBdr>
    </w:div>
    <w:div w:id="540868670">
      <w:bodyDiv w:val="1"/>
      <w:marLeft w:val="0"/>
      <w:marRight w:val="0"/>
      <w:marTop w:val="0"/>
      <w:marBottom w:val="0"/>
      <w:divBdr>
        <w:top w:val="none" w:sz="0" w:space="0" w:color="auto"/>
        <w:left w:val="none" w:sz="0" w:space="0" w:color="auto"/>
        <w:bottom w:val="none" w:sz="0" w:space="0" w:color="auto"/>
        <w:right w:val="none" w:sz="0" w:space="0" w:color="auto"/>
      </w:divBdr>
      <w:divsChild>
        <w:div w:id="625770226">
          <w:marLeft w:val="0"/>
          <w:marRight w:val="0"/>
          <w:marTop w:val="450"/>
          <w:marBottom w:val="0"/>
          <w:divBdr>
            <w:top w:val="none" w:sz="0" w:space="0" w:color="auto"/>
            <w:left w:val="none" w:sz="0" w:space="0" w:color="auto"/>
            <w:bottom w:val="none" w:sz="0" w:space="0" w:color="auto"/>
            <w:right w:val="none" w:sz="0" w:space="0" w:color="auto"/>
          </w:divBdr>
        </w:div>
        <w:div w:id="441413801">
          <w:marLeft w:val="0"/>
          <w:marRight w:val="0"/>
          <w:marTop w:val="0"/>
          <w:marBottom w:val="0"/>
          <w:divBdr>
            <w:top w:val="none" w:sz="0" w:space="0" w:color="auto"/>
            <w:left w:val="none" w:sz="0" w:space="0" w:color="auto"/>
            <w:bottom w:val="none" w:sz="0" w:space="0" w:color="auto"/>
            <w:right w:val="none" w:sz="0" w:space="0" w:color="auto"/>
          </w:divBdr>
        </w:div>
        <w:div w:id="1494490679">
          <w:marLeft w:val="0"/>
          <w:marRight w:val="0"/>
          <w:marTop w:val="0"/>
          <w:marBottom w:val="0"/>
          <w:divBdr>
            <w:top w:val="none" w:sz="0" w:space="0" w:color="auto"/>
            <w:left w:val="none" w:sz="0" w:space="0" w:color="auto"/>
            <w:bottom w:val="none" w:sz="0" w:space="0" w:color="auto"/>
            <w:right w:val="none" w:sz="0" w:space="0" w:color="auto"/>
          </w:divBdr>
        </w:div>
        <w:div w:id="1193612764">
          <w:marLeft w:val="0"/>
          <w:marRight w:val="0"/>
          <w:marTop w:val="0"/>
          <w:marBottom w:val="0"/>
          <w:divBdr>
            <w:top w:val="none" w:sz="0" w:space="0" w:color="auto"/>
            <w:left w:val="none" w:sz="0" w:space="0" w:color="auto"/>
            <w:bottom w:val="none" w:sz="0" w:space="0" w:color="auto"/>
            <w:right w:val="none" w:sz="0" w:space="0" w:color="auto"/>
          </w:divBdr>
        </w:div>
        <w:div w:id="684941883">
          <w:marLeft w:val="0"/>
          <w:marRight w:val="0"/>
          <w:marTop w:val="0"/>
          <w:marBottom w:val="0"/>
          <w:divBdr>
            <w:top w:val="none" w:sz="0" w:space="0" w:color="auto"/>
            <w:left w:val="none" w:sz="0" w:space="0" w:color="auto"/>
            <w:bottom w:val="none" w:sz="0" w:space="0" w:color="auto"/>
            <w:right w:val="none" w:sz="0" w:space="0" w:color="auto"/>
          </w:divBdr>
        </w:div>
      </w:divsChild>
    </w:div>
    <w:div w:id="558901673">
      <w:bodyDiv w:val="1"/>
      <w:marLeft w:val="0"/>
      <w:marRight w:val="0"/>
      <w:marTop w:val="0"/>
      <w:marBottom w:val="0"/>
      <w:divBdr>
        <w:top w:val="none" w:sz="0" w:space="0" w:color="auto"/>
        <w:left w:val="none" w:sz="0" w:space="0" w:color="auto"/>
        <w:bottom w:val="none" w:sz="0" w:space="0" w:color="auto"/>
        <w:right w:val="none" w:sz="0" w:space="0" w:color="auto"/>
      </w:divBdr>
    </w:div>
    <w:div w:id="597833011">
      <w:bodyDiv w:val="1"/>
      <w:marLeft w:val="0"/>
      <w:marRight w:val="0"/>
      <w:marTop w:val="0"/>
      <w:marBottom w:val="0"/>
      <w:divBdr>
        <w:top w:val="none" w:sz="0" w:space="0" w:color="auto"/>
        <w:left w:val="none" w:sz="0" w:space="0" w:color="auto"/>
        <w:bottom w:val="none" w:sz="0" w:space="0" w:color="auto"/>
        <w:right w:val="none" w:sz="0" w:space="0" w:color="auto"/>
      </w:divBdr>
      <w:divsChild>
        <w:div w:id="1525946491">
          <w:marLeft w:val="0"/>
          <w:marRight w:val="0"/>
          <w:marTop w:val="0"/>
          <w:marBottom w:val="450"/>
          <w:divBdr>
            <w:top w:val="none" w:sz="0" w:space="0" w:color="auto"/>
            <w:left w:val="none" w:sz="0" w:space="0" w:color="auto"/>
            <w:bottom w:val="none" w:sz="0" w:space="0" w:color="auto"/>
            <w:right w:val="none" w:sz="0" w:space="0" w:color="auto"/>
          </w:divBdr>
          <w:divsChild>
            <w:div w:id="1087074471">
              <w:marLeft w:val="0"/>
              <w:marRight w:val="0"/>
              <w:marTop w:val="0"/>
              <w:marBottom w:val="0"/>
              <w:divBdr>
                <w:top w:val="none" w:sz="0" w:space="0" w:color="auto"/>
                <w:left w:val="none" w:sz="0" w:space="0" w:color="auto"/>
                <w:bottom w:val="single" w:sz="6" w:space="0" w:color="E5E5E4"/>
                <w:right w:val="none" w:sz="0" w:space="0" w:color="auto"/>
              </w:divBdr>
              <w:divsChild>
                <w:div w:id="2015953925">
                  <w:marLeft w:val="0"/>
                  <w:marRight w:val="0"/>
                  <w:marTop w:val="0"/>
                  <w:marBottom w:val="0"/>
                  <w:divBdr>
                    <w:top w:val="none" w:sz="0" w:space="0" w:color="auto"/>
                    <w:left w:val="none" w:sz="0" w:space="0" w:color="auto"/>
                    <w:bottom w:val="none" w:sz="0" w:space="0" w:color="auto"/>
                    <w:right w:val="none" w:sz="0" w:space="0" w:color="auto"/>
                  </w:divBdr>
                  <w:divsChild>
                    <w:div w:id="167596074">
                      <w:marLeft w:val="0"/>
                      <w:marRight w:val="0"/>
                      <w:marTop w:val="0"/>
                      <w:marBottom w:val="0"/>
                      <w:divBdr>
                        <w:top w:val="none" w:sz="0" w:space="0" w:color="auto"/>
                        <w:left w:val="none" w:sz="0" w:space="0" w:color="auto"/>
                        <w:bottom w:val="none" w:sz="0" w:space="0" w:color="auto"/>
                        <w:right w:val="none" w:sz="0" w:space="0" w:color="auto"/>
                      </w:divBdr>
                      <w:divsChild>
                        <w:div w:id="173112799">
                          <w:marLeft w:val="0"/>
                          <w:marRight w:val="0"/>
                          <w:marTop w:val="0"/>
                          <w:marBottom w:val="150"/>
                          <w:divBdr>
                            <w:top w:val="none" w:sz="0" w:space="0" w:color="auto"/>
                            <w:left w:val="none" w:sz="0" w:space="0" w:color="auto"/>
                            <w:bottom w:val="none" w:sz="0" w:space="0" w:color="auto"/>
                            <w:right w:val="none" w:sz="0" w:space="0" w:color="auto"/>
                          </w:divBdr>
                          <w:divsChild>
                            <w:div w:id="1410883871">
                              <w:marLeft w:val="0"/>
                              <w:marRight w:val="0"/>
                              <w:marTop w:val="0"/>
                              <w:marBottom w:val="0"/>
                              <w:divBdr>
                                <w:top w:val="none" w:sz="0" w:space="0" w:color="auto"/>
                                <w:left w:val="none" w:sz="0" w:space="0" w:color="auto"/>
                                <w:bottom w:val="none" w:sz="0" w:space="0" w:color="auto"/>
                                <w:right w:val="none" w:sz="0" w:space="0" w:color="auto"/>
                              </w:divBdr>
                              <w:divsChild>
                                <w:div w:id="6514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04612">
      <w:bodyDiv w:val="1"/>
      <w:marLeft w:val="0"/>
      <w:marRight w:val="0"/>
      <w:marTop w:val="0"/>
      <w:marBottom w:val="0"/>
      <w:divBdr>
        <w:top w:val="none" w:sz="0" w:space="0" w:color="auto"/>
        <w:left w:val="none" w:sz="0" w:space="0" w:color="auto"/>
        <w:bottom w:val="none" w:sz="0" w:space="0" w:color="auto"/>
        <w:right w:val="none" w:sz="0" w:space="0" w:color="auto"/>
      </w:divBdr>
    </w:div>
    <w:div w:id="689529743">
      <w:bodyDiv w:val="1"/>
      <w:marLeft w:val="0"/>
      <w:marRight w:val="0"/>
      <w:marTop w:val="0"/>
      <w:marBottom w:val="0"/>
      <w:divBdr>
        <w:top w:val="none" w:sz="0" w:space="0" w:color="auto"/>
        <w:left w:val="none" w:sz="0" w:space="0" w:color="auto"/>
        <w:bottom w:val="none" w:sz="0" w:space="0" w:color="auto"/>
        <w:right w:val="none" w:sz="0" w:space="0" w:color="auto"/>
      </w:divBdr>
    </w:div>
    <w:div w:id="691609153">
      <w:bodyDiv w:val="1"/>
      <w:marLeft w:val="0"/>
      <w:marRight w:val="0"/>
      <w:marTop w:val="0"/>
      <w:marBottom w:val="0"/>
      <w:divBdr>
        <w:top w:val="none" w:sz="0" w:space="0" w:color="auto"/>
        <w:left w:val="none" w:sz="0" w:space="0" w:color="auto"/>
        <w:bottom w:val="none" w:sz="0" w:space="0" w:color="auto"/>
        <w:right w:val="none" w:sz="0" w:space="0" w:color="auto"/>
      </w:divBdr>
      <w:divsChild>
        <w:div w:id="142239652">
          <w:marLeft w:val="0"/>
          <w:marRight w:val="0"/>
          <w:marTop w:val="0"/>
          <w:marBottom w:val="450"/>
          <w:divBdr>
            <w:top w:val="none" w:sz="0" w:space="0" w:color="auto"/>
            <w:left w:val="none" w:sz="0" w:space="0" w:color="auto"/>
            <w:bottom w:val="none" w:sz="0" w:space="0" w:color="auto"/>
            <w:right w:val="none" w:sz="0" w:space="0" w:color="auto"/>
          </w:divBdr>
          <w:divsChild>
            <w:div w:id="826018787">
              <w:marLeft w:val="0"/>
              <w:marRight w:val="0"/>
              <w:marTop w:val="0"/>
              <w:marBottom w:val="0"/>
              <w:divBdr>
                <w:top w:val="none" w:sz="0" w:space="0" w:color="auto"/>
                <w:left w:val="none" w:sz="0" w:space="0" w:color="auto"/>
                <w:bottom w:val="single" w:sz="6" w:space="0" w:color="E5E5E4"/>
                <w:right w:val="none" w:sz="0" w:space="0" w:color="auto"/>
              </w:divBdr>
              <w:divsChild>
                <w:div w:id="837885068">
                  <w:marLeft w:val="0"/>
                  <w:marRight w:val="0"/>
                  <w:marTop w:val="0"/>
                  <w:marBottom w:val="0"/>
                  <w:divBdr>
                    <w:top w:val="none" w:sz="0" w:space="0" w:color="auto"/>
                    <w:left w:val="none" w:sz="0" w:space="0" w:color="auto"/>
                    <w:bottom w:val="none" w:sz="0" w:space="0" w:color="auto"/>
                    <w:right w:val="none" w:sz="0" w:space="0" w:color="auto"/>
                  </w:divBdr>
                  <w:divsChild>
                    <w:div w:id="5449608">
                      <w:marLeft w:val="0"/>
                      <w:marRight w:val="0"/>
                      <w:marTop w:val="0"/>
                      <w:marBottom w:val="0"/>
                      <w:divBdr>
                        <w:top w:val="none" w:sz="0" w:space="0" w:color="auto"/>
                        <w:left w:val="none" w:sz="0" w:space="0" w:color="auto"/>
                        <w:bottom w:val="none" w:sz="0" w:space="0" w:color="auto"/>
                        <w:right w:val="none" w:sz="0" w:space="0" w:color="auto"/>
                      </w:divBdr>
                      <w:divsChild>
                        <w:div w:id="2070876998">
                          <w:marLeft w:val="0"/>
                          <w:marRight w:val="0"/>
                          <w:marTop w:val="0"/>
                          <w:marBottom w:val="150"/>
                          <w:divBdr>
                            <w:top w:val="none" w:sz="0" w:space="0" w:color="auto"/>
                            <w:left w:val="none" w:sz="0" w:space="0" w:color="auto"/>
                            <w:bottom w:val="none" w:sz="0" w:space="0" w:color="auto"/>
                            <w:right w:val="none" w:sz="0" w:space="0" w:color="auto"/>
                          </w:divBdr>
                          <w:divsChild>
                            <w:div w:id="486017882">
                              <w:marLeft w:val="0"/>
                              <w:marRight w:val="0"/>
                              <w:marTop w:val="0"/>
                              <w:marBottom w:val="0"/>
                              <w:divBdr>
                                <w:top w:val="none" w:sz="0" w:space="0" w:color="auto"/>
                                <w:left w:val="none" w:sz="0" w:space="0" w:color="auto"/>
                                <w:bottom w:val="none" w:sz="0" w:space="0" w:color="auto"/>
                                <w:right w:val="none" w:sz="0" w:space="0" w:color="auto"/>
                              </w:divBdr>
                              <w:divsChild>
                                <w:div w:id="20446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164">
      <w:bodyDiv w:val="1"/>
      <w:marLeft w:val="0"/>
      <w:marRight w:val="0"/>
      <w:marTop w:val="0"/>
      <w:marBottom w:val="0"/>
      <w:divBdr>
        <w:top w:val="none" w:sz="0" w:space="0" w:color="auto"/>
        <w:left w:val="none" w:sz="0" w:space="0" w:color="auto"/>
        <w:bottom w:val="none" w:sz="0" w:space="0" w:color="auto"/>
        <w:right w:val="none" w:sz="0" w:space="0" w:color="auto"/>
      </w:divBdr>
      <w:divsChild>
        <w:div w:id="833256611">
          <w:marLeft w:val="0"/>
          <w:marRight w:val="0"/>
          <w:marTop w:val="0"/>
          <w:marBottom w:val="0"/>
          <w:divBdr>
            <w:top w:val="none" w:sz="0" w:space="0" w:color="auto"/>
            <w:left w:val="none" w:sz="0" w:space="0" w:color="auto"/>
            <w:bottom w:val="none" w:sz="0" w:space="0" w:color="auto"/>
            <w:right w:val="none" w:sz="0" w:space="0" w:color="auto"/>
          </w:divBdr>
          <w:divsChild>
            <w:div w:id="78137744">
              <w:marLeft w:val="0"/>
              <w:marRight w:val="0"/>
              <w:marTop w:val="0"/>
              <w:marBottom w:val="0"/>
              <w:divBdr>
                <w:top w:val="none" w:sz="0" w:space="0" w:color="auto"/>
                <w:left w:val="none" w:sz="0" w:space="0" w:color="auto"/>
                <w:bottom w:val="none" w:sz="0" w:space="0" w:color="auto"/>
                <w:right w:val="none" w:sz="0" w:space="0" w:color="auto"/>
              </w:divBdr>
              <w:divsChild>
                <w:div w:id="821433729">
                  <w:marLeft w:val="-150"/>
                  <w:marRight w:val="-150"/>
                  <w:marTop w:val="0"/>
                  <w:marBottom w:val="0"/>
                  <w:divBdr>
                    <w:top w:val="none" w:sz="0" w:space="0" w:color="auto"/>
                    <w:left w:val="none" w:sz="0" w:space="0" w:color="auto"/>
                    <w:bottom w:val="none" w:sz="0" w:space="0" w:color="auto"/>
                    <w:right w:val="none" w:sz="0" w:space="0" w:color="auto"/>
                  </w:divBdr>
                  <w:divsChild>
                    <w:div w:id="5643968">
                      <w:marLeft w:val="0"/>
                      <w:marRight w:val="0"/>
                      <w:marTop w:val="0"/>
                      <w:marBottom w:val="0"/>
                      <w:divBdr>
                        <w:top w:val="none" w:sz="0" w:space="0" w:color="auto"/>
                        <w:left w:val="none" w:sz="0" w:space="0" w:color="auto"/>
                        <w:bottom w:val="none" w:sz="0" w:space="0" w:color="auto"/>
                        <w:right w:val="none" w:sz="0" w:space="0" w:color="auto"/>
                      </w:divBdr>
                      <w:divsChild>
                        <w:div w:id="1894660570">
                          <w:marLeft w:val="0"/>
                          <w:marRight w:val="0"/>
                          <w:marTop w:val="0"/>
                          <w:marBottom w:val="300"/>
                          <w:divBdr>
                            <w:top w:val="single" w:sz="6" w:space="8" w:color="CCCCCC"/>
                            <w:left w:val="single" w:sz="6" w:space="8" w:color="CCCCCC"/>
                            <w:bottom w:val="single" w:sz="6" w:space="8" w:color="CCCCCC"/>
                            <w:right w:val="single" w:sz="6" w:space="8" w:color="CCCCCC"/>
                          </w:divBdr>
                          <w:divsChild>
                            <w:div w:id="1949003887">
                              <w:marLeft w:val="0"/>
                              <w:marRight w:val="0"/>
                              <w:marTop w:val="0"/>
                              <w:marBottom w:val="0"/>
                              <w:divBdr>
                                <w:top w:val="none" w:sz="0" w:space="0" w:color="auto"/>
                                <w:left w:val="none" w:sz="0" w:space="0" w:color="auto"/>
                                <w:bottom w:val="none" w:sz="0" w:space="0" w:color="auto"/>
                                <w:right w:val="none" w:sz="0" w:space="0" w:color="auto"/>
                              </w:divBdr>
                              <w:divsChild>
                                <w:div w:id="1383410691">
                                  <w:marLeft w:val="0"/>
                                  <w:marRight w:val="0"/>
                                  <w:marTop w:val="0"/>
                                  <w:marBottom w:val="300"/>
                                  <w:divBdr>
                                    <w:top w:val="single" w:sz="6" w:space="8" w:color="CCCCCC"/>
                                    <w:left w:val="single" w:sz="6" w:space="8" w:color="CCCCCC"/>
                                    <w:bottom w:val="single" w:sz="6" w:space="8" w:color="CCCCCC"/>
                                    <w:right w:val="single" w:sz="6" w:space="8" w:color="CCCCCC"/>
                                  </w:divBdr>
                                  <w:divsChild>
                                    <w:div w:id="46346339">
                                      <w:marLeft w:val="0"/>
                                      <w:marRight w:val="0"/>
                                      <w:marTop w:val="0"/>
                                      <w:marBottom w:val="0"/>
                                      <w:divBdr>
                                        <w:top w:val="none" w:sz="0" w:space="0" w:color="auto"/>
                                        <w:left w:val="none" w:sz="0" w:space="0" w:color="auto"/>
                                        <w:bottom w:val="none" w:sz="0" w:space="0" w:color="auto"/>
                                        <w:right w:val="none" w:sz="0" w:space="0" w:color="auto"/>
                                      </w:divBdr>
                                      <w:divsChild>
                                        <w:div w:id="2521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18379">
      <w:bodyDiv w:val="1"/>
      <w:marLeft w:val="0"/>
      <w:marRight w:val="0"/>
      <w:marTop w:val="0"/>
      <w:marBottom w:val="0"/>
      <w:divBdr>
        <w:top w:val="none" w:sz="0" w:space="0" w:color="auto"/>
        <w:left w:val="none" w:sz="0" w:space="0" w:color="auto"/>
        <w:bottom w:val="none" w:sz="0" w:space="0" w:color="auto"/>
        <w:right w:val="none" w:sz="0" w:space="0" w:color="auto"/>
      </w:divBdr>
    </w:div>
    <w:div w:id="780301291">
      <w:bodyDiv w:val="1"/>
      <w:marLeft w:val="0"/>
      <w:marRight w:val="0"/>
      <w:marTop w:val="0"/>
      <w:marBottom w:val="0"/>
      <w:divBdr>
        <w:top w:val="none" w:sz="0" w:space="0" w:color="auto"/>
        <w:left w:val="none" w:sz="0" w:space="0" w:color="auto"/>
        <w:bottom w:val="none" w:sz="0" w:space="0" w:color="auto"/>
        <w:right w:val="none" w:sz="0" w:space="0" w:color="auto"/>
      </w:divBdr>
    </w:div>
    <w:div w:id="782965563">
      <w:bodyDiv w:val="1"/>
      <w:marLeft w:val="0"/>
      <w:marRight w:val="0"/>
      <w:marTop w:val="0"/>
      <w:marBottom w:val="0"/>
      <w:divBdr>
        <w:top w:val="none" w:sz="0" w:space="0" w:color="auto"/>
        <w:left w:val="none" w:sz="0" w:space="0" w:color="auto"/>
        <w:bottom w:val="none" w:sz="0" w:space="0" w:color="auto"/>
        <w:right w:val="none" w:sz="0" w:space="0" w:color="auto"/>
      </w:divBdr>
    </w:div>
    <w:div w:id="814377591">
      <w:bodyDiv w:val="1"/>
      <w:marLeft w:val="0"/>
      <w:marRight w:val="0"/>
      <w:marTop w:val="0"/>
      <w:marBottom w:val="0"/>
      <w:divBdr>
        <w:top w:val="none" w:sz="0" w:space="0" w:color="auto"/>
        <w:left w:val="none" w:sz="0" w:space="0" w:color="auto"/>
        <w:bottom w:val="none" w:sz="0" w:space="0" w:color="auto"/>
        <w:right w:val="none" w:sz="0" w:space="0" w:color="auto"/>
      </w:divBdr>
    </w:div>
    <w:div w:id="919756299">
      <w:bodyDiv w:val="1"/>
      <w:marLeft w:val="0"/>
      <w:marRight w:val="0"/>
      <w:marTop w:val="0"/>
      <w:marBottom w:val="0"/>
      <w:divBdr>
        <w:top w:val="none" w:sz="0" w:space="0" w:color="auto"/>
        <w:left w:val="none" w:sz="0" w:space="0" w:color="auto"/>
        <w:bottom w:val="none" w:sz="0" w:space="0" w:color="auto"/>
        <w:right w:val="none" w:sz="0" w:space="0" w:color="auto"/>
      </w:divBdr>
    </w:div>
    <w:div w:id="981546180">
      <w:bodyDiv w:val="1"/>
      <w:marLeft w:val="0"/>
      <w:marRight w:val="0"/>
      <w:marTop w:val="0"/>
      <w:marBottom w:val="0"/>
      <w:divBdr>
        <w:top w:val="none" w:sz="0" w:space="0" w:color="auto"/>
        <w:left w:val="none" w:sz="0" w:space="0" w:color="auto"/>
        <w:bottom w:val="none" w:sz="0" w:space="0" w:color="auto"/>
        <w:right w:val="none" w:sz="0" w:space="0" w:color="auto"/>
      </w:divBdr>
    </w:div>
    <w:div w:id="991442524">
      <w:bodyDiv w:val="1"/>
      <w:marLeft w:val="0"/>
      <w:marRight w:val="0"/>
      <w:marTop w:val="0"/>
      <w:marBottom w:val="0"/>
      <w:divBdr>
        <w:top w:val="none" w:sz="0" w:space="0" w:color="auto"/>
        <w:left w:val="none" w:sz="0" w:space="0" w:color="auto"/>
        <w:bottom w:val="none" w:sz="0" w:space="0" w:color="auto"/>
        <w:right w:val="none" w:sz="0" w:space="0" w:color="auto"/>
      </w:divBdr>
    </w:div>
    <w:div w:id="1105461868">
      <w:bodyDiv w:val="1"/>
      <w:marLeft w:val="0"/>
      <w:marRight w:val="0"/>
      <w:marTop w:val="0"/>
      <w:marBottom w:val="0"/>
      <w:divBdr>
        <w:top w:val="none" w:sz="0" w:space="0" w:color="auto"/>
        <w:left w:val="none" w:sz="0" w:space="0" w:color="auto"/>
        <w:bottom w:val="none" w:sz="0" w:space="0" w:color="auto"/>
        <w:right w:val="none" w:sz="0" w:space="0" w:color="auto"/>
      </w:divBdr>
      <w:divsChild>
        <w:div w:id="722869608">
          <w:marLeft w:val="245"/>
          <w:marRight w:val="14"/>
          <w:marTop w:val="57"/>
          <w:marBottom w:val="0"/>
          <w:divBdr>
            <w:top w:val="none" w:sz="0" w:space="0" w:color="auto"/>
            <w:left w:val="none" w:sz="0" w:space="0" w:color="auto"/>
            <w:bottom w:val="none" w:sz="0" w:space="0" w:color="auto"/>
            <w:right w:val="none" w:sz="0" w:space="0" w:color="auto"/>
          </w:divBdr>
        </w:div>
      </w:divsChild>
    </w:div>
    <w:div w:id="1173029189">
      <w:bodyDiv w:val="1"/>
      <w:marLeft w:val="0"/>
      <w:marRight w:val="0"/>
      <w:marTop w:val="0"/>
      <w:marBottom w:val="0"/>
      <w:divBdr>
        <w:top w:val="none" w:sz="0" w:space="0" w:color="auto"/>
        <w:left w:val="none" w:sz="0" w:space="0" w:color="auto"/>
        <w:bottom w:val="none" w:sz="0" w:space="0" w:color="auto"/>
        <w:right w:val="none" w:sz="0" w:space="0" w:color="auto"/>
      </w:divBdr>
      <w:divsChild>
        <w:div w:id="567500138">
          <w:marLeft w:val="0"/>
          <w:marRight w:val="0"/>
          <w:marTop w:val="0"/>
          <w:marBottom w:val="0"/>
          <w:divBdr>
            <w:top w:val="none" w:sz="0" w:space="0" w:color="auto"/>
            <w:left w:val="none" w:sz="0" w:space="0" w:color="auto"/>
            <w:bottom w:val="none" w:sz="0" w:space="0" w:color="auto"/>
            <w:right w:val="none" w:sz="0" w:space="0" w:color="auto"/>
          </w:divBdr>
          <w:divsChild>
            <w:div w:id="137498719">
              <w:marLeft w:val="0"/>
              <w:marRight w:val="0"/>
              <w:marTop w:val="0"/>
              <w:marBottom w:val="0"/>
              <w:divBdr>
                <w:top w:val="none" w:sz="0" w:space="0" w:color="auto"/>
                <w:left w:val="none" w:sz="0" w:space="0" w:color="auto"/>
                <w:bottom w:val="none" w:sz="0" w:space="0" w:color="auto"/>
                <w:right w:val="none" w:sz="0" w:space="0" w:color="auto"/>
              </w:divBdr>
              <w:divsChild>
                <w:div w:id="493449487">
                  <w:marLeft w:val="-225"/>
                  <w:marRight w:val="-225"/>
                  <w:marTop w:val="0"/>
                  <w:marBottom w:val="0"/>
                  <w:divBdr>
                    <w:top w:val="none" w:sz="0" w:space="0" w:color="auto"/>
                    <w:left w:val="none" w:sz="0" w:space="0" w:color="auto"/>
                    <w:bottom w:val="none" w:sz="0" w:space="0" w:color="auto"/>
                    <w:right w:val="none" w:sz="0" w:space="0" w:color="auto"/>
                  </w:divBdr>
                  <w:divsChild>
                    <w:div w:id="1656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85668">
      <w:bodyDiv w:val="1"/>
      <w:marLeft w:val="0"/>
      <w:marRight w:val="0"/>
      <w:marTop w:val="0"/>
      <w:marBottom w:val="0"/>
      <w:divBdr>
        <w:top w:val="none" w:sz="0" w:space="0" w:color="auto"/>
        <w:left w:val="none" w:sz="0" w:space="0" w:color="auto"/>
        <w:bottom w:val="none" w:sz="0" w:space="0" w:color="auto"/>
        <w:right w:val="none" w:sz="0" w:space="0" w:color="auto"/>
      </w:divBdr>
    </w:div>
    <w:div w:id="1206478556">
      <w:bodyDiv w:val="1"/>
      <w:marLeft w:val="0"/>
      <w:marRight w:val="0"/>
      <w:marTop w:val="0"/>
      <w:marBottom w:val="0"/>
      <w:divBdr>
        <w:top w:val="none" w:sz="0" w:space="0" w:color="auto"/>
        <w:left w:val="none" w:sz="0" w:space="0" w:color="auto"/>
        <w:bottom w:val="none" w:sz="0" w:space="0" w:color="auto"/>
        <w:right w:val="none" w:sz="0" w:space="0" w:color="auto"/>
      </w:divBdr>
    </w:div>
    <w:div w:id="1245264650">
      <w:bodyDiv w:val="1"/>
      <w:marLeft w:val="0"/>
      <w:marRight w:val="0"/>
      <w:marTop w:val="0"/>
      <w:marBottom w:val="0"/>
      <w:divBdr>
        <w:top w:val="none" w:sz="0" w:space="0" w:color="auto"/>
        <w:left w:val="none" w:sz="0" w:space="0" w:color="auto"/>
        <w:bottom w:val="none" w:sz="0" w:space="0" w:color="auto"/>
        <w:right w:val="none" w:sz="0" w:space="0" w:color="auto"/>
      </w:divBdr>
      <w:divsChild>
        <w:div w:id="97407230">
          <w:marLeft w:val="0"/>
          <w:marRight w:val="0"/>
          <w:marTop w:val="15"/>
          <w:marBottom w:val="0"/>
          <w:divBdr>
            <w:top w:val="none" w:sz="0" w:space="0" w:color="auto"/>
            <w:left w:val="none" w:sz="0" w:space="0" w:color="auto"/>
            <w:bottom w:val="none" w:sz="0" w:space="0" w:color="auto"/>
            <w:right w:val="none" w:sz="0" w:space="0" w:color="auto"/>
          </w:divBdr>
        </w:div>
      </w:divsChild>
    </w:div>
    <w:div w:id="1252740141">
      <w:bodyDiv w:val="1"/>
      <w:marLeft w:val="0"/>
      <w:marRight w:val="0"/>
      <w:marTop w:val="0"/>
      <w:marBottom w:val="0"/>
      <w:divBdr>
        <w:top w:val="none" w:sz="0" w:space="0" w:color="auto"/>
        <w:left w:val="none" w:sz="0" w:space="0" w:color="auto"/>
        <w:bottom w:val="none" w:sz="0" w:space="0" w:color="auto"/>
        <w:right w:val="none" w:sz="0" w:space="0" w:color="auto"/>
      </w:divBdr>
    </w:div>
    <w:div w:id="1271623190">
      <w:bodyDiv w:val="1"/>
      <w:marLeft w:val="0"/>
      <w:marRight w:val="0"/>
      <w:marTop w:val="0"/>
      <w:marBottom w:val="0"/>
      <w:divBdr>
        <w:top w:val="none" w:sz="0" w:space="0" w:color="auto"/>
        <w:left w:val="none" w:sz="0" w:space="0" w:color="auto"/>
        <w:bottom w:val="none" w:sz="0" w:space="0" w:color="auto"/>
        <w:right w:val="none" w:sz="0" w:space="0" w:color="auto"/>
      </w:divBdr>
    </w:div>
    <w:div w:id="1307662155">
      <w:bodyDiv w:val="1"/>
      <w:marLeft w:val="0"/>
      <w:marRight w:val="0"/>
      <w:marTop w:val="0"/>
      <w:marBottom w:val="0"/>
      <w:divBdr>
        <w:top w:val="none" w:sz="0" w:space="0" w:color="auto"/>
        <w:left w:val="none" w:sz="0" w:space="0" w:color="auto"/>
        <w:bottom w:val="none" w:sz="0" w:space="0" w:color="auto"/>
        <w:right w:val="none" w:sz="0" w:space="0" w:color="auto"/>
      </w:divBdr>
    </w:div>
    <w:div w:id="1332221311">
      <w:bodyDiv w:val="1"/>
      <w:marLeft w:val="0"/>
      <w:marRight w:val="0"/>
      <w:marTop w:val="0"/>
      <w:marBottom w:val="0"/>
      <w:divBdr>
        <w:top w:val="none" w:sz="0" w:space="0" w:color="auto"/>
        <w:left w:val="none" w:sz="0" w:space="0" w:color="auto"/>
        <w:bottom w:val="none" w:sz="0" w:space="0" w:color="auto"/>
        <w:right w:val="none" w:sz="0" w:space="0" w:color="auto"/>
      </w:divBdr>
    </w:div>
    <w:div w:id="1392119792">
      <w:bodyDiv w:val="1"/>
      <w:marLeft w:val="0"/>
      <w:marRight w:val="0"/>
      <w:marTop w:val="0"/>
      <w:marBottom w:val="0"/>
      <w:divBdr>
        <w:top w:val="none" w:sz="0" w:space="0" w:color="auto"/>
        <w:left w:val="none" w:sz="0" w:space="0" w:color="auto"/>
        <w:bottom w:val="none" w:sz="0" w:space="0" w:color="auto"/>
        <w:right w:val="none" w:sz="0" w:space="0" w:color="auto"/>
      </w:divBdr>
      <w:divsChild>
        <w:div w:id="1420373568">
          <w:marLeft w:val="475"/>
          <w:marRight w:val="0"/>
          <w:marTop w:val="0"/>
          <w:marBottom w:val="0"/>
          <w:divBdr>
            <w:top w:val="none" w:sz="0" w:space="0" w:color="auto"/>
            <w:left w:val="none" w:sz="0" w:space="0" w:color="auto"/>
            <w:bottom w:val="none" w:sz="0" w:space="0" w:color="auto"/>
            <w:right w:val="none" w:sz="0" w:space="0" w:color="auto"/>
          </w:divBdr>
        </w:div>
        <w:div w:id="1738622504">
          <w:marLeft w:val="475"/>
          <w:marRight w:val="0"/>
          <w:marTop w:val="0"/>
          <w:marBottom w:val="0"/>
          <w:divBdr>
            <w:top w:val="none" w:sz="0" w:space="0" w:color="auto"/>
            <w:left w:val="none" w:sz="0" w:space="0" w:color="auto"/>
            <w:bottom w:val="none" w:sz="0" w:space="0" w:color="auto"/>
            <w:right w:val="none" w:sz="0" w:space="0" w:color="auto"/>
          </w:divBdr>
        </w:div>
        <w:div w:id="439185925">
          <w:marLeft w:val="475"/>
          <w:marRight w:val="0"/>
          <w:marTop w:val="0"/>
          <w:marBottom w:val="0"/>
          <w:divBdr>
            <w:top w:val="none" w:sz="0" w:space="0" w:color="auto"/>
            <w:left w:val="none" w:sz="0" w:space="0" w:color="auto"/>
            <w:bottom w:val="none" w:sz="0" w:space="0" w:color="auto"/>
            <w:right w:val="none" w:sz="0" w:space="0" w:color="auto"/>
          </w:divBdr>
        </w:div>
      </w:divsChild>
    </w:div>
    <w:div w:id="1405834084">
      <w:bodyDiv w:val="1"/>
      <w:marLeft w:val="0"/>
      <w:marRight w:val="0"/>
      <w:marTop w:val="0"/>
      <w:marBottom w:val="0"/>
      <w:divBdr>
        <w:top w:val="none" w:sz="0" w:space="0" w:color="auto"/>
        <w:left w:val="none" w:sz="0" w:space="0" w:color="auto"/>
        <w:bottom w:val="none" w:sz="0" w:space="0" w:color="auto"/>
        <w:right w:val="none" w:sz="0" w:space="0" w:color="auto"/>
      </w:divBdr>
    </w:div>
    <w:div w:id="1411274103">
      <w:bodyDiv w:val="1"/>
      <w:marLeft w:val="0"/>
      <w:marRight w:val="0"/>
      <w:marTop w:val="0"/>
      <w:marBottom w:val="0"/>
      <w:divBdr>
        <w:top w:val="none" w:sz="0" w:space="0" w:color="auto"/>
        <w:left w:val="none" w:sz="0" w:space="0" w:color="auto"/>
        <w:bottom w:val="none" w:sz="0" w:space="0" w:color="auto"/>
        <w:right w:val="none" w:sz="0" w:space="0" w:color="auto"/>
      </w:divBdr>
      <w:divsChild>
        <w:div w:id="234894702">
          <w:marLeft w:val="0"/>
          <w:marRight w:val="0"/>
          <w:marTop w:val="0"/>
          <w:marBottom w:val="0"/>
          <w:divBdr>
            <w:top w:val="none" w:sz="0" w:space="0" w:color="auto"/>
            <w:left w:val="none" w:sz="0" w:space="0" w:color="auto"/>
            <w:bottom w:val="none" w:sz="0" w:space="0" w:color="auto"/>
            <w:right w:val="none" w:sz="0" w:space="0" w:color="auto"/>
          </w:divBdr>
          <w:divsChild>
            <w:div w:id="1259749271">
              <w:marLeft w:val="0"/>
              <w:marRight w:val="0"/>
              <w:marTop w:val="0"/>
              <w:marBottom w:val="0"/>
              <w:divBdr>
                <w:top w:val="none" w:sz="0" w:space="0" w:color="auto"/>
                <w:left w:val="none" w:sz="0" w:space="0" w:color="auto"/>
                <w:bottom w:val="none" w:sz="0" w:space="0" w:color="auto"/>
                <w:right w:val="none" w:sz="0" w:space="0" w:color="auto"/>
              </w:divBdr>
              <w:divsChild>
                <w:div w:id="13835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30720">
      <w:bodyDiv w:val="1"/>
      <w:marLeft w:val="0"/>
      <w:marRight w:val="0"/>
      <w:marTop w:val="0"/>
      <w:marBottom w:val="0"/>
      <w:divBdr>
        <w:top w:val="none" w:sz="0" w:space="0" w:color="auto"/>
        <w:left w:val="none" w:sz="0" w:space="0" w:color="auto"/>
        <w:bottom w:val="none" w:sz="0" w:space="0" w:color="auto"/>
        <w:right w:val="none" w:sz="0" w:space="0" w:color="auto"/>
      </w:divBdr>
    </w:div>
    <w:div w:id="1418867253">
      <w:bodyDiv w:val="1"/>
      <w:marLeft w:val="0"/>
      <w:marRight w:val="0"/>
      <w:marTop w:val="0"/>
      <w:marBottom w:val="0"/>
      <w:divBdr>
        <w:top w:val="none" w:sz="0" w:space="0" w:color="auto"/>
        <w:left w:val="none" w:sz="0" w:space="0" w:color="auto"/>
        <w:bottom w:val="none" w:sz="0" w:space="0" w:color="auto"/>
        <w:right w:val="none" w:sz="0" w:space="0" w:color="auto"/>
      </w:divBdr>
      <w:divsChild>
        <w:div w:id="1939748720">
          <w:marLeft w:val="0"/>
          <w:marRight w:val="0"/>
          <w:marTop w:val="0"/>
          <w:marBottom w:val="0"/>
          <w:divBdr>
            <w:top w:val="none" w:sz="0" w:space="0" w:color="auto"/>
            <w:left w:val="none" w:sz="0" w:space="0" w:color="auto"/>
            <w:bottom w:val="none" w:sz="0" w:space="0" w:color="auto"/>
            <w:right w:val="none" w:sz="0" w:space="0" w:color="auto"/>
          </w:divBdr>
          <w:divsChild>
            <w:div w:id="865368813">
              <w:marLeft w:val="0"/>
              <w:marRight w:val="0"/>
              <w:marTop w:val="0"/>
              <w:marBottom w:val="0"/>
              <w:divBdr>
                <w:top w:val="none" w:sz="0" w:space="0" w:color="auto"/>
                <w:left w:val="none" w:sz="0" w:space="0" w:color="auto"/>
                <w:bottom w:val="none" w:sz="0" w:space="0" w:color="auto"/>
                <w:right w:val="none" w:sz="0" w:space="0" w:color="auto"/>
              </w:divBdr>
              <w:divsChild>
                <w:div w:id="181820047">
                  <w:marLeft w:val="0"/>
                  <w:marRight w:val="0"/>
                  <w:marTop w:val="100"/>
                  <w:marBottom w:val="100"/>
                  <w:divBdr>
                    <w:top w:val="none" w:sz="0" w:space="0" w:color="auto"/>
                    <w:left w:val="none" w:sz="0" w:space="0" w:color="auto"/>
                    <w:bottom w:val="none" w:sz="0" w:space="0" w:color="auto"/>
                    <w:right w:val="none" w:sz="0" w:space="0" w:color="auto"/>
                  </w:divBdr>
                  <w:divsChild>
                    <w:div w:id="1976980009">
                      <w:marLeft w:val="0"/>
                      <w:marRight w:val="0"/>
                      <w:marTop w:val="0"/>
                      <w:marBottom w:val="0"/>
                      <w:divBdr>
                        <w:top w:val="none" w:sz="0" w:space="0" w:color="auto"/>
                        <w:left w:val="none" w:sz="0" w:space="0" w:color="auto"/>
                        <w:bottom w:val="none" w:sz="0" w:space="0" w:color="auto"/>
                        <w:right w:val="none" w:sz="0" w:space="0" w:color="auto"/>
                      </w:divBdr>
                      <w:divsChild>
                        <w:div w:id="933124669">
                          <w:marLeft w:val="0"/>
                          <w:marRight w:val="0"/>
                          <w:marTop w:val="0"/>
                          <w:marBottom w:val="0"/>
                          <w:divBdr>
                            <w:top w:val="none" w:sz="0" w:space="0" w:color="auto"/>
                            <w:left w:val="none" w:sz="0" w:space="0" w:color="auto"/>
                            <w:bottom w:val="none" w:sz="0" w:space="0" w:color="auto"/>
                            <w:right w:val="none" w:sz="0" w:space="0" w:color="auto"/>
                          </w:divBdr>
                          <w:divsChild>
                            <w:div w:id="14416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805224">
      <w:bodyDiv w:val="1"/>
      <w:marLeft w:val="0"/>
      <w:marRight w:val="0"/>
      <w:marTop w:val="0"/>
      <w:marBottom w:val="0"/>
      <w:divBdr>
        <w:top w:val="none" w:sz="0" w:space="0" w:color="auto"/>
        <w:left w:val="none" w:sz="0" w:space="0" w:color="auto"/>
        <w:bottom w:val="none" w:sz="0" w:space="0" w:color="auto"/>
        <w:right w:val="none" w:sz="0" w:space="0" w:color="auto"/>
      </w:divBdr>
    </w:div>
    <w:div w:id="1476021189">
      <w:bodyDiv w:val="1"/>
      <w:marLeft w:val="0"/>
      <w:marRight w:val="0"/>
      <w:marTop w:val="0"/>
      <w:marBottom w:val="0"/>
      <w:divBdr>
        <w:top w:val="none" w:sz="0" w:space="0" w:color="auto"/>
        <w:left w:val="none" w:sz="0" w:space="0" w:color="auto"/>
        <w:bottom w:val="none" w:sz="0" w:space="0" w:color="auto"/>
        <w:right w:val="none" w:sz="0" w:space="0" w:color="auto"/>
      </w:divBdr>
    </w:div>
    <w:div w:id="1525948044">
      <w:bodyDiv w:val="1"/>
      <w:marLeft w:val="0"/>
      <w:marRight w:val="0"/>
      <w:marTop w:val="0"/>
      <w:marBottom w:val="0"/>
      <w:divBdr>
        <w:top w:val="none" w:sz="0" w:space="0" w:color="auto"/>
        <w:left w:val="none" w:sz="0" w:space="0" w:color="auto"/>
        <w:bottom w:val="none" w:sz="0" w:space="0" w:color="auto"/>
        <w:right w:val="none" w:sz="0" w:space="0" w:color="auto"/>
      </w:divBdr>
    </w:div>
    <w:div w:id="1536313872">
      <w:bodyDiv w:val="1"/>
      <w:marLeft w:val="0"/>
      <w:marRight w:val="0"/>
      <w:marTop w:val="0"/>
      <w:marBottom w:val="0"/>
      <w:divBdr>
        <w:top w:val="none" w:sz="0" w:space="0" w:color="auto"/>
        <w:left w:val="none" w:sz="0" w:space="0" w:color="auto"/>
        <w:bottom w:val="none" w:sz="0" w:space="0" w:color="auto"/>
        <w:right w:val="none" w:sz="0" w:space="0" w:color="auto"/>
      </w:divBdr>
    </w:div>
    <w:div w:id="1551571340">
      <w:bodyDiv w:val="1"/>
      <w:marLeft w:val="0"/>
      <w:marRight w:val="0"/>
      <w:marTop w:val="0"/>
      <w:marBottom w:val="0"/>
      <w:divBdr>
        <w:top w:val="none" w:sz="0" w:space="0" w:color="auto"/>
        <w:left w:val="none" w:sz="0" w:space="0" w:color="auto"/>
        <w:bottom w:val="none" w:sz="0" w:space="0" w:color="auto"/>
        <w:right w:val="none" w:sz="0" w:space="0" w:color="auto"/>
      </w:divBdr>
      <w:divsChild>
        <w:div w:id="380448293">
          <w:marLeft w:val="475"/>
          <w:marRight w:val="706"/>
          <w:marTop w:val="113"/>
          <w:marBottom w:val="0"/>
          <w:divBdr>
            <w:top w:val="none" w:sz="0" w:space="0" w:color="auto"/>
            <w:left w:val="none" w:sz="0" w:space="0" w:color="auto"/>
            <w:bottom w:val="none" w:sz="0" w:space="0" w:color="auto"/>
            <w:right w:val="none" w:sz="0" w:space="0" w:color="auto"/>
          </w:divBdr>
        </w:div>
      </w:divsChild>
    </w:div>
    <w:div w:id="1555851310">
      <w:bodyDiv w:val="1"/>
      <w:marLeft w:val="0"/>
      <w:marRight w:val="0"/>
      <w:marTop w:val="0"/>
      <w:marBottom w:val="0"/>
      <w:divBdr>
        <w:top w:val="none" w:sz="0" w:space="0" w:color="auto"/>
        <w:left w:val="none" w:sz="0" w:space="0" w:color="auto"/>
        <w:bottom w:val="none" w:sz="0" w:space="0" w:color="auto"/>
        <w:right w:val="none" w:sz="0" w:space="0" w:color="auto"/>
      </w:divBdr>
    </w:div>
    <w:div w:id="1584727313">
      <w:bodyDiv w:val="1"/>
      <w:marLeft w:val="0"/>
      <w:marRight w:val="0"/>
      <w:marTop w:val="0"/>
      <w:marBottom w:val="0"/>
      <w:divBdr>
        <w:top w:val="none" w:sz="0" w:space="0" w:color="auto"/>
        <w:left w:val="none" w:sz="0" w:space="0" w:color="auto"/>
        <w:bottom w:val="none" w:sz="0" w:space="0" w:color="auto"/>
        <w:right w:val="none" w:sz="0" w:space="0" w:color="auto"/>
      </w:divBdr>
    </w:div>
    <w:div w:id="1588075769">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610192">
      <w:bodyDiv w:val="1"/>
      <w:marLeft w:val="0"/>
      <w:marRight w:val="0"/>
      <w:marTop w:val="0"/>
      <w:marBottom w:val="0"/>
      <w:divBdr>
        <w:top w:val="none" w:sz="0" w:space="0" w:color="auto"/>
        <w:left w:val="none" w:sz="0" w:space="0" w:color="auto"/>
        <w:bottom w:val="none" w:sz="0" w:space="0" w:color="auto"/>
        <w:right w:val="none" w:sz="0" w:space="0" w:color="auto"/>
      </w:divBdr>
    </w:div>
    <w:div w:id="1643925540">
      <w:bodyDiv w:val="1"/>
      <w:marLeft w:val="0"/>
      <w:marRight w:val="0"/>
      <w:marTop w:val="0"/>
      <w:marBottom w:val="0"/>
      <w:divBdr>
        <w:top w:val="none" w:sz="0" w:space="0" w:color="auto"/>
        <w:left w:val="none" w:sz="0" w:space="0" w:color="auto"/>
        <w:bottom w:val="none" w:sz="0" w:space="0" w:color="auto"/>
        <w:right w:val="none" w:sz="0" w:space="0" w:color="auto"/>
      </w:divBdr>
    </w:div>
    <w:div w:id="1663073747">
      <w:bodyDiv w:val="1"/>
      <w:marLeft w:val="0"/>
      <w:marRight w:val="0"/>
      <w:marTop w:val="0"/>
      <w:marBottom w:val="0"/>
      <w:divBdr>
        <w:top w:val="none" w:sz="0" w:space="0" w:color="auto"/>
        <w:left w:val="none" w:sz="0" w:space="0" w:color="auto"/>
        <w:bottom w:val="none" w:sz="0" w:space="0" w:color="auto"/>
        <w:right w:val="none" w:sz="0" w:space="0" w:color="auto"/>
      </w:divBdr>
    </w:div>
    <w:div w:id="1681009783">
      <w:bodyDiv w:val="1"/>
      <w:marLeft w:val="0"/>
      <w:marRight w:val="0"/>
      <w:marTop w:val="0"/>
      <w:marBottom w:val="0"/>
      <w:divBdr>
        <w:top w:val="none" w:sz="0" w:space="0" w:color="auto"/>
        <w:left w:val="none" w:sz="0" w:space="0" w:color="auto"/>
        <w:bottom w:val="none" w:sz="0" w:space="0" w:color="auto"/>
        <w:right w:val="none" w:sz="0" w:space="0" w:color="auto"/>
      </w:divBdr>
      <w:divsChild>
        <w:div w:id="181434249">
          <w:marLeft w:val="0"/>
          <w:marRight w:val="0"/>
          <w:marTop w:val="0"/>
          <w:marBottom w:val="0"/>
          <w:divBdr>
            <w:top w:val="none" w:sz="0" w:space="0" w:color="auto"/>
            <w:left w:val="none" w:sz="0" w:space="0" w:color="auto"/>
            <w:bottom w:val="none" w:sz="0" w:space="0" w:color="auto"/>
            <w:right w:val="none" w:sz="0" w:space="0" w:color="auto"/>
          </w:divBdr>
          <w:divsChild>
            <w:div w:id="533345327">
              <w:marLeft w:val="0"/>
              <w:marRight w:val="0"/>
              <w:marTop w:val="0"/>
              <w:marBottom w:val="0"/>
              <w:divBdr>
                <w:top w:val="none" w:sz="0" w:space="0" w:color="auto"/>
                <w:left w:val="none" w:sz="0" w:space="0" w:color="auto"/>
                <w:bottom w:val="none" w:sz="0" w:space="0" w:color="auto"/>
                <w:right w:val="none" w:sz="0" w:space="0" w:color="auto"/>
              </w:divBdr>
              <w:divsChild>
                <w:div w:id="2005158818">
                  <w:marLeft w:val="0"/>
                  <w:marRight w:val="0"/>
                  <w:marTop w:val="450"/>
                  <w:marBottom w:val="0"/>
                  <w:divBdr>
                    <w:top w:val="none" w:sz="0" w:space="0" w:color="auto"/>
                    <w:left w:val="none" w:sz="0" w:space="0" w:color="auto"/>
                    <w:bottom w:val="none" w:sz="0" w:space="0" w:color="auto"/>
                    <w:right w:val="none" w:sz="0" w:space="0" w:color="auto"/>
                  </w:divBdr>
                  <w:divsChild>
                    <w:div w:id="382869002">
                      <w:marLeft w:val="0"/>
                      <w:marRight w:val="0"/>
                      <w:marTop w:val="0"/>
                      <w:marBottom w:val="0"/>
                      <w:divBdr>
                        <w:top w:val="none" w:sz="0" w:space="0" w:color="auto"/>
                        <w:left w:val="none" w:sz="0" w:space="0" w:color="auto"/>
                        <w:bottom w:val="none" w:sz="0" w:space="0" w:color="auto"/>
                        <w:right w:val="none" w:sz="0" w:space="0" w:color="auto"/>
                      </w:divBdr>
                      <w:divsChild>
                        <w:div w:id="1597056317">
                          <w:marLeft w:val="0"/>
                          <w:marRight w:val="0"/>
                          <w:marTop w:val="0"/>
                          <w:marBottom w:val="0"/>
                          <w:divBdr>
                            <w:top w:val="none" w:sz="0" w:space="0" w:color="auto"/>
                            <w:left w:val="none" w:sz="0" w:space="0" w:color="auto"/>
                            <w:bottom w:val="none" w:sz="0" w:space="0" w:color="auto"/>
                            <w:right w:val="none" w:sz="0" w:space="0" w:color="auto"/>
                          </w:divBdr>
                          <w:divsChild>
                            <w:div w:id="1778327837">
                              <w:marLeft w:val="3600"/>
                              <w:marRight w:val="0"/>
                              <w:marTop w:val="0"/>
                              <w:marBottom w:val="0"/>
                              <w:divBdr>
                                <w:top w:val="none" w:sz="0" w:space="0" w:color="auto"/>
                                <w:left w:val="none" w:sz="0" w:space="0" w:color="auto"/>
                                <w:bottom w:val="none" w:sz="0" w:space="0" w:color="auto"/>
                                <w:right w:val="none" w:sz="0" w:space="0" w:color="auto"/>
                              </w:divBdr>
                              <w:divsChild>
                                <w:div w:id="131094991">
                                  <w:marLeft w:val="0"/>
                                  <w:marRight w:val="0"/>
                                  <w:marTop w:val="0"/>
                                  <w:marBottom w:val="0"/>
                                  <w:divBdr>
                                    <w:top w:val="none" w:sz="0" w:space="0" w:color="auto"/>
                                    <w:left w:val="none" w:sz="0" w:space="0" w:color="auto"/>
                                    <w:bottom w:val="none" w:sz="0" w:space="0" w:color="auto"/>
                                    <w:right w:val="none" w:sz="0" w:space="0" w:color="auto"/>
                                  </w:divBdr>
                                  <w:divsChild>
                                    <w:div w:id="118574469">
                                      <w:marLeft w:val="0"/>
                                      <w:marRight w:val="0"/>
                                      <w:marTop w:val="0"/>
                                      <w:marBottom w:val="0"/>
                                      <w:divBdr>
                                        <w:top w:val="none" w:sz="0" w:space="0" w:color="auto"/>
                                        <w:left w:val="none" w:sz="0" w:space="0" w:color="auto"/>
                                        <w:bottom w:val="none" w:sz="0" w:space="0" w:color="auto"/>
                                        <w:right w:val="none" w:sz="0" w:space="0" w:color="auto"/>
                                      </w:divBdr>
                                      <w:divsChild>
                                        <w:div w:id="1256398343">
                                          <w:marLeft w:val="0"/>
                                          <w:marRight w:val="0"/>
                                          <w:marTop w:val="75"/>
                                          <w:marBottom w:val="0"/>
                                          <w:divBdr>
                                            <w:top w:val="none" w:sz="0" w:space="0" w:color="auto"/>
                                            <w:left w:val="none" w:sz="0" w:space="0" w:color="auto"/>
                                            <w:bottom w:val="none" w:sz="0" w:space="0" w:color="auto"/>
                                            <w:right w:val="none" w:sz="0" w:space="0" w:color="auto"/>
                                          </w:divBdr>
                                          <w:divsChild>
                                            <w:div w:id="1329166019">
                                              <w:marLeft w:val="0"/>
                                              <w:marRight w:val="0"/>
                                              <w:marTop w:val="0"/>
                                              <w:marBottom w:val="0"/>
                                              <w:divBdr>
                                                <w:top w:val="none" w:sz="0" w:space="0" w:color="auto"/>
                                                <w:left w:val="none" w:sz="0" w:space="0" w:color="auto"/>
                                                <w:bottom w:val="none" w:sz="0" w:space="0" w:color="auto"/>
                                                <w:right w:val="none" w:sz="0" w:space="0" w:color="auto"/>
                                              </w:divBdr>
                                            </w:div>
                                          </w:divsChild>
                                        </w:div>
                                        <w:div w:id="699358231">
                                          <w:marLeft w:val="0"/>
                                          <w:marRight w:val="0"/>
                                          <w:marTop w:val="75"/>
                                          <w:marBottom w:val="0"/>
                                          <w:divBdr>
                                            <w:top w:val="none" w:sz="0" w:space="0" w:color="auto"/>
                                            <w:left w:val="none" w:sz="0" w:space="0" w:color="auto"/>
                                            <w:bottom w:val="none" w:sz="0" w:space="0" w:color="auto"/>
                                            <w:right w:val="none" w:sz="0" w:space="0" w:color="auto"/>
                                          </w:divBdr>
                                          <w:divsChild>
                                            <w:div w:id="2012759304">
                                              <w:marLeft w:val="0"/>
                                              <w:marRight w:val="0"/>
                                              <w:marTop w:val="0"/>
                                              <w:marBottom w:val="0"/>
                                              <w:divBdr>
                                                <w:top w:val="none" w:sz="0" w:space="0" w:color="auto"/>
                                                <w:left w:val="none" w:sz="0" w:space="0" w:color="auto"/>
                                                <w:bottom w:val="none" w:sz="0" w:space="0" w:color="auto"/>
                                                <w:right w:val="none" w:sz="0" w:space="0" w:color="auto"/>
                                              </w:divBdr>
                                            </w:div>
                                            <w:div w:id="18897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676428">
      <w:bodyDiv w:val="1"/>
      <w:marLeft w:val="0"/>
      <w:marRight w:val="0"/>
      <w:marTop w:val="0"/>
      <w:marBottom w:val="0"/>
      <w:divBdr>
        <w:top w:val="none" w:sz="0" w:space="0" w:color="auto"/>
        <w:left w:val="none" w:sz="0" w:space="0" w:color="auto"/>
        <w:bottom w:val="none" w:sz="0" w:space="0" w:color="auto"/>
        <w:right w:val="none" w:sz="0" w:space="0" w:color="auto"/>
      </w:divBdr>
    </w:div>
    <w:div w:id="1711686792">
      <w:bodyDiv w:val="1"/>
      <w:marLeft w:val="0"/>
      <w:marRight w:val="0"/>
      <w:marTop w:val="0"/>
      <w:marBottom w:val="0"/>
      <w:divBdr>
        <w:top w:val="none" w:sz="0" w:space="0" w:color="auto"/>
        <w:left w:val="none" w:sz="0" w:space="0" w:color="auto"/>
        <w:bottom w:val="none" w:sz="0" w:space="0" w:color="auto"/>
        <w:right w:val="none" w:sz="0" w:space="0" w:color="auto"/>
      </w:divBdr>
    </w:div>
    <w:div w:id="1734279901">
      <w:bodyDiv w:val="1"/>
      <w:marLeft w:val="0"/>
      <w:marRight w:val="0"/>
      <w:marTop w:val="0"/>
      <w:marBottom w:val="0"/>
      <w:divBdr>
        <w:top w:val="none" w:sz="0" w:space="0" w:color="auto"/>
        <w:left w:val="none" w:sz="0" w:space="0" w:color="auto"/>
        <w:bottom w:val="none" w:sz="0" w:space="0" w:color="auto"/>
        <w:right w:val="none" w:sz="0" w:space="0" w:color="auto"/>
      </w:divBdr>
    </w:div>
    <w:div w:id="1736277543">
      <w:bodyDiv w:val="1"/>
      <w:marLeft w:val="0"/>
      <w:marRight w:val="0"/>
      <w:marTop w:val="0"/>
      <w:marBottom w:val="0"/>
      <w:divBdr>
        <w:top w:val="none" w:sz="0" w:space="0" w:color="auto"/>
        <w:left w:val="none" w:sz="0" w:space="0" w:color="auto"/>
        <w:bottom w:val="none" w:sz="0" w:space="0" w:color="auto"/>
        <w:right w:val="none" w:sz="0" w:space="0" w:color="auto"/>
      </w:divBdr>
    </w:div>
    <w:div w:id="1779330219">
      <w:bodyDiv w:val="1"/>
      <w:marLeft w:val="0"/>
      <w:marRight w:val="0"/>
      <w:marTop w:val="0"/>
      <w:marBottom w:val="0"/>
      <w:divBdr>
        <w:top w:val="none" w:sz="0" w:space="0" w:color="auto"/>
        <w:left w:val="none" w:sz="0" w:space="0" w:color="auto"/>
        <w:bottom w:val="none" w:sz="0" w:space="0" w:color="auto"/>
        <w:right w:val="none" w:sz="0" w:space="0" w:color="auto"/>
      </w:divBdr>
    </w:div>
    <w:div w:id="1811482223">
      <w:bodyDiv w:val="1"/>
      <w:marLeft w:val="0"/>
      <w:marRight w:val="0"/>
      <w:marTop w:val="0"/>
      <w:marBottom w:val="0"/>
      <w:divBdr>
        <w:top w:val="none" w:sz="0" w:space="0" w:color="auto"/>
        <w:left w:val="none" w:sz="0" w:space="0" w:color="auto"/>
        <w:bottom w:val="none" w:sz="0" w:space="0" w:color="auto"/>
        <w:right w:val="none" w:sz="0" w:space="0" w:color="auto"/>
      </w:divBdr>
    </w:div>
    <w:div w:id="1820878793">
      <w:bodyDiv w:val="1"/>
      <w:marLeft w:val="0"/>
      <w:marRight w:val="0"/>
      <w:marTop w:val="0"/>
      <w:marBottom w:val="0"/>
      <w:divBdr>
        <w:top w:val="none" w:sz="0" w:space="0" w:color="auto"/>
        <w:left w:val="none" w:sz="0" w:space="0" w:color="auto"/>
        <w:bottom w:val="none" w:sz="0" w:space="0" w:color="auto"/>
        <w:right w:val="none" w:sz="0" w:space="0" w:color="auto"/>
      </w:divBdr>
    </w:div>
    <w:div w:id="1829321718">
      <w:bodyDiv w:val="1"/>
      <w:marLeft w:val="0"/>
      <w:marRight w:val="0"/>
      <w:marTop w:val="0"/>
      <w:marBottom w:val="0"/>
      <w:divBdr>
        <w:top w:val="none" w:sz="0" w:space="0" w:color="auto"/>
        <w:left w:val="none" w:sz="0" w:space="0" w:color="auto"/>
        <w:bottom w:val="none" w:sz="0" w:space="0" w:color="auto"/>
        <w:right w:val="none" w:sz="0" w:space="0" w:color="auto"/>
      </w:divBdr>
    </w:div>
    <w:div w:id="1868978923">
      <w:bodyDiv w:val="1"/>
      <w:marLeft w:val="0"/>
      <w:marRight w:val="0"/>
      <w:marTop w:val="0"/>
      <w:marBottom w:val="0"/>
      <w:divBdr>
        <w:top w:val="none" w:sz="0" w:space="0" w:color="auto"/>
        <w:left w:val="none" w:sz="0" w:space="0" w:color="auto"/>
        <w:bottom w:val="none" w:sz="0" w:space="0" w:color="auto"/>
        <w:right w:val="none" w:sz="0" w:space="0" w:color="auto"/>
      </w:divBdr>
    </w:div>
    <w:div w:id="1904484036">
      <w:bodyDiv w:val="1"/>
      <w:marLeft w:val="0"/>
      <w:marRight w:val="0"/>
      <w:marTop w:val="0"/>
      <w:marBottom w:val="0"/>
      <w:divBdr>
        <w:top w:val="none" w:sz="0" w:space="0" w:color="auto"/>
        <w:left w:val="none" w:sz="0" w:space="0" w:color="auto"/>
        <w:bottom w:val="none" w:sz="0" w:space="0" w:color="auto"/>
        <w:right w:val="none" w:sz="0" w:space="0" w:color="auto"/>
      </w:divBdr>
    </w:div>
    <w:div w:id="1923678417">
      <w:bodyDiv w:val="1"/>
      <w:marLeft w:val="0"/>
      <w:marRight w:val="0"/>
      <w:marTop w:val="0"/>
      <w:marBottom w:val="0"/>
      <w:divBdr>
        <w:top w:val="none" w:sz="0" w:space="0" w:color="auto"/>
        <w:left w:val="none" w:sz="0" w:space="0" w:color="auto"/>
        <w:bottom w:val="none" w:sz="0" w:space="0" w:color="auto"/>
        <w:right w:val="none" w:sz="0" w:space="0" w:color="auto"/>
      </w:divBdr>
    </w:div>
    <w:div w:id="1965691268">
      <w:bodyDiv w:val="1"/>
      <w:marLeft w:val="0"/>
      <w:marRight w:val="0"/>
      <w:marTop w:val="0"/>
      <w:marBottom w:val="0"/>
      <w:divBdr>
        <w:top w:val="none" w:sz="0" w:space="0" w:color="auto"/>
        <w:left w:val="none" w:sz="0" w:space="0" w:color="auto"/>
        <w:bottom w:val="none" w:sz="0" w:space="0" w:color="auto"/>
        <w:right w:val="none" w:sz="0" w:space="0" w:color="auto"/>
      </w:divBdr>
    </w:div>
    <w:div w:id="2027363938">
      <w:bodyDiv w:val="1"/>
      <w:marLeft w:val="0"/>
      <w:marRight w:val="0"/>
      <w:marTop w:val="0"/>
      <w:marBottom w:val="0"/>
      <w:divBdr>
        <w:top w:val="none" w:sz="0" w:space="0" w:color="auto"/>
        <w:left w:val="none" w:sz="0" w:space="0" w:color="auto"/>
        <w:bottom w:val="none" w:sz="0" w:space="0" w:color="auto"/>
        <w:right w:val="none" w:sz="0" w:space="0" w:color="auto"/>
      </w:divBdr>
      <w:divsChild>
        <w:div w:id="1343818305">
          <w:marLeft w:val="0"/>
          <w:marRight w:val="0"/>
          <w:marTop w:val="0"/>
          <w:marBottom w:val="0"/>
          <w:divBdr>
            <w:top w:val="none" w:sz="0" w:space="0" w:color="auto"/>
            <w:left w:val="none" w:sz="0" w:space="0" w:color="auto"/>
            <w:bottom w:val="none" w:sz="0" w:space="0" w:color="auto"/>
            <w:right w:val="none" w:sz="0" w:space="0" w:color="auto"/>
          </w:divBdr>
          <w:divsChild>
            <w:div w:id="832141563">
              <w:marLeft w:val="0"/>
              <w:marRight w:val="0"/>
              <w:marTop w:val="0"/>
              <w:marBottom w:val="0"/>
              <w:divBdr>
                <w:top w:val="none" w:sz="0" w:space="0" w:color="auto"/>
                <w:left w:val="none" w:sz="0" w:space="0" w:color="auto"/>
                <w:bottom w:val="none" w:sz="0" w:space="0" w:color="auto"/>
                <w:right w:val="none" w:sz="0" w:space="0" w:color="auto"/>
              </w:divBdr>
              <w:divsChild>
                <w:div w:id="17498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4297">
      <w:bodyDiv w:val="1"/>
      <w:marLeft w:val="0"/>
      <w:marRight w:val="0"/>
      <w:marTop w:val="0"/>
      <w:marBottom w:val="0"/>
      <w:divBdr>
        <w:top w:val="none" w:sz="0" w:space="0" w:color="auto"/>
        <w:left w:val="none" w:sz="0" w:space="0" w:color="auto"/>
        <w:bottom w:val="none" w:sz="0" w:space="0" w:color="auto"/>
        <w:right w:val="none" w:sz="0" w:space="0" w:color="auto"/>
      </w:divBdr>
    </w:div>
    <w:div w:id="2108502109">
      <w:bodyDiv w:val="1"/>
      <w:marLeft w:val="0"/>
      <w:marRight w:val="0"/>
      <w:marTop w:val="0"/>
      <w:marBottom w:val="0"/>
      <w:divBdr>
        <w:top w:val="none" w:sz="0" w:space="0" w:color="auto"/>
        <w:left w:val="none" w:sz="0" w:space="0" w:color="auto"/>
        <w:bottom w:val="none" w:sz="0" w:space="0" w:color="auto"/>
        <w:right w:val="none" w:sz="0" w:space="0" w:color="auto"/>
      </w:divBdr>
    </w:div>
    <w:div w:id="213984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ffmann-group.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offmann-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9484B0C8F95F4BA00342264AF45053" ma:contentTypeVersion="" ma:contentTypeDescription="Ein neues Dokument erstellen." ma:contentTypeScope="" ma:versionID="f4f1e1974d25e09aa178a89ae52e2945">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FE3F4-85B1-4642-94B2-66F292F28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20CD49-B5E9-4446-BCA9-C7DC85550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C5266E-0809-4176-9345-0B451E77579D}">
  <ds:schemaRefs>
    <ds:schemaRef ds:uri="http://schemas.openxmlformats.org/officeDocument/2006/bibliography"/>
  </ds:schemaRefs>
</ds:datastoreItem>
</file>

<file path=customXml/itemProps4.xml><?xml version="1.0" encoding="utf-8"?>
<ds:datastoreItem xmlns:ds="http://schemas.openxmlformats.org/officeDocument/2006/customXml" ds:itemID="{9F4F73EE-7B39-4829-94A4-06FE23ABD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3810</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Spannende Argumente – GARANT Mehrfachspannschiene steigert Produktivität und senkt Kosten</vt:lpstr>
      <vt:lpstr>Spannende Argumente – GARANT Mehrfachspannschiene steigert Produktivität und senkt Kosten</vt:lpstr>
    </vt:vector>
  </TitlesOfParts>
  <Company>Publicis</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Spannende Argumente – GARANT Mehrfachspannschiene steigert Produktivität und senkt Kosten</dc:title>
  <dc:subject>GARANT Mehrfachspannschiene</dc:subject>
  <dc:creator>Lars Bökenkröger</dc:creator>
  <cp:keywords>GARANT, Mehrfachspannschiene, Spanntechnik, Hoffmann Group, ZeroClamp, Nullpunktspannen</cp:keywords>
  <cp:lastModifiedBy>Scheeg Eric</cp:lastModifiedBy>
  <cp:revision>2</cp:revision>
  <cp:lastPrinted>2023-01-24T13:41:00Z</cp:lastPrinted>
  <dcterms:created xsi:type="dcterms:W3CDTF">2023-10-11T15:15:00Z</dcterms:created>
  <dcterms:modified xsi:type="dcterms:W3CDTF">2023-10-11T15:15:00Z</dcterms:modified>
  <cp:category>Pressemitteilung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0x010100BF9484B0C8F95F4BA00342264AF45053</vt:lpwstr>
  </property>
  <property fmtid="{D5CDD505-2E9C-101B-9397-08002B2CF9AE}" pid="3" name="ClassificationContentMarkingFooterShapeIds">
    <vt:lpwstr>3,5,6</vt:lpwstr>
  </property>
  <property fmtid="{D5CDD505-2E9C-101B-9397-08002B2CF9AE}" pid="4" name="ClassificationContentMarkingFooterFontProps">
    <vt:lpwstr>#000000,10,Calibri</vt:lpwstr>
  </property>
  <property fmtid="{D5CDD505-2E9C-101B-9397-08002B2CF9AE}" pid="5" name="ClassificationContentMarkingFooterText">
    <vt:lpwstr>Confidential</vt:lpwstr>
  </property>
  <property fmtid="{D5CDD505-2E9C-101B-9397-08002B2CF9AE}" pid="6" name="MSIP_Label_8b4d030b-e3a8-447d-a0d8-f75bc1480528_Enabled">
    <vt:lpwstr>true</vt:lpwstr>
  </property>
  <property fmtid="{D5CDD505-2E9C-101B-9397-08002B2CF9AE}" pid="7" name="MSIP_Label_8b4d030b-e3a8-447d-a0d8-f75bc1480528_SetDate">
    <vt:lpwstr>2023-10-11T15:15:14Z</vt:lpwstr>
  </property>
  <property fmtid="{D5CDD505-2E9C-101B-9397-08002B2CF9AE}" pid="8" name="MSIP_Label_8b4d030b-e3a8-447d-a0d8-f75bc1480528_Method">
    <vt:lpwstr>Standard</vt:lpwstr>
  </property>
  <property fmtid="{D5CDD505-2E9C-101B-9397-08002B2CF9AE}" pid="9" name="MSIP_Label_8b4d030b-e3a8-447d-a0d8-f75bc1480528_Name">
    <vt:lpwstr>Confidential</vt:lpwstr>
  </property>
  <property fmtid="{D5CDD505-2E9C-101B-9397-08002B2CF9AE}" pid="10" name="MSIP_Label_8b4d030b-e3a8-447d-a0d8-f75bc1480528_SiteId">
    <vt:lpwstr>bab8ae91-c774-40ac-9d72-282d0f55f03a</vt:lpwstr>
  </property>
  <property fmtid="{D5CDD505-2E9C-101B-9397-08002B2CF9AE}" pid="11" name="MSIP_Label_8b4d030b-e3a8-447d-a0d8-f75bc1480528_ActionId">
    <vt:lpwstr>fa7466da-f7d3-4420-a9eb-6314d163212f</vt:lpwstr>
  </property>
  <property fmtid="{D5CDD505-2E9C-101B-9397-08002B2CF9AE}" pid="12" name="MSIP_Label_8b4d030b-e3a8-447d-a0d8-f75bc1480528_ContentBits">
    <vt:lpwstr>2</vt:lpwstr>
  </property>
</Properties>
</file>