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EXPOSER LE TRAIN | CHAPITRE 3 : 1971-1976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Communiqué de presse du 29 juin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Légendes archives-photos du press kit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Chap03_Galerie01_01.jpg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Anonyme, panneau </w:t>
      </w:r>
      <w:r w:rsidDel="00000000" w:rsidR="00000000" w:rsidRPr="00000000">
        <w:rPr>
          <w:rtl w:val="0"/>
        </w:rPr>
        <w:t xml:space="preserve">d’entrée de l’exposition transitoire de Mulhouse-Nord, 1er septembre 1971, Collection Cité du Train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Chap03_Galerie01_02.jpg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Anonyme, Passerelle d’accès au Musée Français du Chemin de Fer, 8 juin 1973, Collection Cité du Train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Chap03_Galerie01_04.jpg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Anonyme, Guérite à l’entrée du Musée Français du Chemin de Fer, 8 juin 1973, Collection Cité du Train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Chap03_03.jpg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Vue intérieure du musée dans la demi-rotonde de Mulhouse-Nord, s.d., Collection Cité du Train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Chap03_09.jpg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Carton d’invitation au lunch de l’inauguration officielle de la demi-rotonde de Mulhouse-Nord, 3 juillet 1971, Collection Cité du Train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Inauguration Mulhouse-Nord Segalat coupe le ruban.jpg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Anonyme, Inauguration officielle du musée en présence de M. Ségalat, président de la SNCF, le 03 juillet 1971, Collection Cité du Train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Chap03_11.jpg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A. Brenet, Musée Français du Chemin de Fer, Mulhouse, affiche, 1971, Collection Cité du Train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Chap03_Galerie03_03.jpg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Carte postale Mulhouse, Alsace, 1974, Compagnie des Arts Photomécaniques, Collection Cité du Train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Chap03_18.jpg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Photo issue de l’article Pose de la première pierre : Rendez-vous dans deux ans pour l’inauguration du Musée des chemins de fer à Mulhouse, in les DNA, 01 juillet 1974, Collection Cité du Train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Chap03_Galerie07_02.jpg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Studio Jean-Paul, Construction du nouveau bâtiment, s.d, Fonds Pierre-Yves Schoen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Chap03_Galerie07_07.jpg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Michel Lamarche, intérieur du bâtiment du musée sur le site de Dornach, 1976, diapositive, Collection Cité du Train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_rmKZhl6oPJVdy6JSqfT8NuD1dwXefwX/view?usp=sharing" TargetMode="External"/><Relationship Id="rId10" Type="http://schemas.openxmlformats.org/officeDocument/2006/relationships/hyperlink" Target="https://drive.google.com/file/d/1k-ad2zv-Jgwo9MGNd5bTpo8FSBYy_CRZ/view?usp=sharing" TargetMode="External"/><Relationship Id="rId13" Type="http://schemas.openxmlformats.org/officeDocument/2006/relationships/hyperlink" Target="https://drive.google.com/file/d/1Vo7QsK-5NtGHqG0_DnwJ_O03KoXgbjh6/view?usp=sharing" TargetMode="External"/><Relationship Id="rId12" Type="http://schemas.openxmlformats.org/officeDocument/2006/relationships/hyperlink" Target="https://drive.google.com/file/d/19RTtAJujYVXhRy9ocoGGvVpuDYCnjA36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Q5GTyY0QCQlXOCO0CU2zUAXy2-zqYjQT/view?usp=sharing" TargetMode="External"/><Relationship Id="rId15" Type="http://schemas.openxmlformats.org/officeDocument/2006/relationships/hyperlink" Target="https://drive.google.com/file/d/1iZra_Dgkvgp-LmlsUsowe9qxeik3M0ZM/view?usp=sharing" TargetMode="External"/><Relationship Id="rId14" Type="http://schemas.openxmlformats.org/officeDocument/2006/relationships/hyperlink" Target="https://drive.google.com/file/d/11WbkNuoIKFY4T62fFYfmWDdRfpKuRk6t/view?usp=sharing" TargetMode="External"/><Relationship Id="rId16" Type="http://schemas.openxmlformats.org/officeDocument/2006/relationships/hyperlink" Target="https://drive.google.com/file/d/1IS6lN65GEytdpHCKFvejnKQehUHvuDk6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00WU0Uyvlxvm1gFP9yzkzIPHotkRo9H2/view?usp=sharing" TargetMode="External"/><Relationship Id="rId7" Type="http://schemas.openxmlformats.org/officeDocument/2006/relationships/hyperlink" Target="https://drive.google.com/file/d/1_0zVzUnz1vLPDaOaW2VwAxf1KSawXpt0/view?usp=sharing" TargetMode="External"/><Relationship Id="rId8" Type="http://schemas.openxmlformats.org/officeDocument/2006/relationships/hyperlink" Target="https://drive.google.com/file/d/1v4MjJVN6Wis39malWQydSxCJ2-I_nY5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