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6C5E" w14:textId="650AF223" w:rsidR="00FC58DE" w:rsidRPr="002A763B" w:rsidRDefault="00773514" w:rsidP="00A27987">
      <w:pPr>
        <w:pStyle w:val="Sansinterligne"/>
        <w:spacing w:line="360" w:lineRule="auto"/>
        <w:jc w:val="center"/>
        <w:rPr>
          <w:b/>
          <w:color w:val="4F81BD" w:themeColor="accent1"/>
        </w:rPr>
      </w:pPr>
      <w:r w:rsidRPr="002A763B">
        <w:rPr>
          <w:b/>
          <w:color w:val="4F81BD" w:themeColor="accent1"/>
        </w:rPr>
        <w:t xml:space="preserve">Avec le concours financier </w:t>
      </w:r>
      <w:r w:rsidR="00244973" w:rsidRPr="002A763B">
        <w:rPr>
          <w:b/>
          <w:color w:val="4F81BD" w:themeColor="accent1"/>
        </w:rPr>
        <w:t xml:space="preserve">de la Fondation </w:t>
      </w:r>
      <w:r w:rsidR="00E20E0E">
        <w:rPr>
          <w:b/>
          <w:color w:val="4F81BD" w:themeColor="accent1"/>
        </w:rPr>
        <w:t xml:space="preserve">du </w:t>
      </w:r>
      <w:r w:rsidR="00244973" w:rsidRPr="002A763B">
        <w:rPr>
          <w:b/>
          <w:color w:val="4F81BD" w:themeColor="accent1"/>
        </w:rPr>
        <w:t>Crédit Agricole</w:t>
      </w:r>
      <w:r w:rsidR="00E20E0E">
        <w:rPr>
          <w:b/>
          <w:color w:val="4F81BD" w:themeColor="accent1"/>
        </w:rPr>
        <w:t xml:space="preserve"> Nord de France</w:t>
      </w:r>
      <w:r w:rsidR="00244973" w:rsidRPr="002A763B">
        <w:rPr>
          <w:b/>
          <w:color w:val="4F81BD" w:themeColor="accent1"/>
        </w:rPr>
        <w:t xml:space="preserve">, </w:t>
      </w:r>
      <w:r w:rsidR="00A27987" w:rsidRPr="002A763B">
        <w:rPr>
          <w:b/>
          <w:color w:val="4F81BD" w:themeColor="accent1"/>
        </w:rPr>
        <w:t xml:space="preserve">                                                             </w:t>
      </w:r>
      <w:r w:rsidR="00244973" w:rsidRPr="002A763B">
        <w:rPr>
          <w:b/>
          <w:color w:val="4F81BD" w:themeColor="accent1"/>
        </w:rPr>
        <w:t xml:space="preserve">du </w:t>
      </w:r>
      <w:r w:rsidRPr="002A763B">
        <w:rPr>
          <w:b/>
          <w:color w:val="4F81BD" w:themeColor="accent1"/>
        </w:rPr>
        <w:t>Groupe Malakoff Humanis et</w:t>
      </w:r>
      <w:r w:rsidR="00244973" w:rsidRPr="002A763B">
        <w:rPr>
          <w:b/>
          <w:color w:val="4F81BD" w:themeColor="accent1"/>
        </w:rPr>
        <w:t xml:space="preserve"> le soutien</w:t>
      </w:r>
      <w:r w:rsidRPr="002A763B">
        <w:rPr>
          <w:b/>
          <w:color w:val="4F81BD" w:themeColor="accent1"/>
        </w:rPr>
        <w:t xml:space="preserve"> de France Alzheimer</w:t>
      </w:r>
      <w:r w:rsidR="00244973" w:rsidRPr="002A763B">
        <w:rPr>
          <w:b/>
          <w:color w:val="4F81BD" w:themeColor="accent1"/>
        </w:rPr>
        <w:t xml:space="preserve"> Pas-de-Calais</w:t>
      </w:r>
      <w:r w:rsidRPr="002A763B">
        <w:rPr>
          <w:b/>
          <w:color w:val="4F81BD" w:themeColor="accent1"/>
        </w:rPr>
        <w:t xml:space="preserve">, </w:t>
      </w:r>
      <w:r w:rsidR="007879C9" w:rsidRPr="002A763B">
        <w:rPr>
          <w:b/>
          <w:color w:val="4F81BD" w:themeColor="accent1"/>
        </w:rPr>
        <w:t xml:space="preserve">                       </w:t>
      </w:r>
      <w:r w:rsidRPr="002A763B">
        <w:rPr>
          <w:b/>
          <w:color w:val="4F81BD" w:themeColor="accent1"/>
        </w:rPr>
        <w:t>l</w:t>
      </w:r>
      <w:r w:rsidR="00DE13DA" w:rsidRPr="002A763B">
        <w:rPr>
          <w:b/>
          <w:color w:val="4F81BD" w:themeColor="accent1"/>
        </w:rPr>
        <w:t xml:space="preserve">’EHPAD </w:t>
      </w:r>
      <w:r w:rsidR="00DE13DA" w:rsidRPr="002A763B">
        <w:rPr>
          <w:b/>
          <w:i/>
          <w:color w:val="4F81BD" w:themeColor="accent1"/>
        </w:rPr>
        <w:t xml:space="preserve">L’Aquarelle </w:t>
      </w:r>
      <w:r w:rsidR="00DE13DA" w:rsidRPr="002A763B">
        <w:rPr>
          <w:b/>
          <w:color w:val="4F81BD" w:themeColor="accent1"/>
        </w:rPr>
        <w:t>de Bully-les-Mines se dote d’un équipement innovant</w:t>
      </w:r>
      <w:r w:rsidRPr="002A763B">
        <w:rPr>
          <w:b/>
          <w:color w:val="4F81BD" w:themeColor="accent1"/>
        </w:rPr>
        <w:t> </w:t>
      </w:r>
      <w:r w:rsidR="007879C9" w:rsidRPr="002A763B">
        <w:rPr>
          <w:b/>
          <w:color w:val="4F81BD" w:themeColor="accent1"/>
        </w:rPr>
        <w:t>dédié</w:t>
      </w:r>
      <w:r w:rsidRPr="002A763B">
        <w:rPr>
          <w:b/>
          <w:color w:val="4F81BD" w:themeColor="accent1"/>
        </w:rPr>
        <w:t xml:space="preserve"> </w:t>
      </w:r>
      <w:r w:rsidR="007879C9" w:rsidRPr="002A763B">
        <w:rPr>
          <w:b/>
          <w:color w:val="4F81BD" w:themeColor="accent1"/>
        </w:rPr>
        <w:t xml:space="preserve">                          </w:t>
      </w:r>
      <w:r w:rsidRPr="002A763B">
        <w:rPr>
          <w:b/>
          <w:color w:val="4F81BD" w:themeColor="accent1"/>
        </w:rPr>
        <w:t xml:space="preserve">aux patients atteints de la maladie d’Alzheimer : « La </w:t>
      </w:r>
      <w:r w:rsidR="008205CB" w:rsidRPr="002A763B">
        <w:rPr>
          <w:b/>
          <w:color w:val="4F81BD" w:themeColor="accent1"/>
        </w:rPr>
        <w:t>T</w:t>
      </w:r>
      <w:r w:rsidRPr="002A763B">
        <w:rPr>
          <w:b/>
          <w:color w:val="4F81BD" w:themeColor="accent1"/>
        </w:rPr>
        <w:t>hérapie du voyage »</w:t>
      </w:r>
    </w:p>
    <w:p w14:paraId="47FA4D41" w14:textId="77777777" w:rsidR="00F632D7" w:rsidRPr="00486ED0" w:rsidRDefault="00DE13DA" w:rsidP="00A27987">
      <w:pPr>
        <w:pStyle w:val="Sous-titre"/>
        <w:spacing w:line="276" w:lineRule="auto"/>
        <w:rPr>
          <w:sz w:val="20"/>
          <w:szCs w:val="19"/>
        </w:rPr>
      </w:pPr>
      <w:r w:rsidRPr="00486ED0">
        <w:rPr>
          <w:sz w:val="20"/>
          <w:szCs w:val="19"/>
        </w:rPr>
        <w:t>Peu présente en France, la « Thérapie du voyage » emmène les personnes atteintes d</w:t>
      </w:r>
      <w:r w:rsidR="00773514" w:rsidRPr="00486ED0">
        <w:rPr>
          <w:sz w:val="20"/>
          <w:szCs w:val="19"/>
        </w:rPr>
        <w:t>e la maladie d’</w:t>
      </w:r>
      <w:r w:rsidRPr="00486ED0">
        <w:rPr>
          <w:sz w:val="20"/>
          <w:szCs w:val="19"/>
        </w:rPr>
        <w:t xml:space="preserve">Alzheimer sur des rails fictifs pour un voyage en train faisant appel à leurs souvenirs. </w:t>
      </w:r>
      <w:r w:rsidR="00486ED0" w:rsidRPr="00486ED0">
        <w:rPr>
          <w:sz w:val="20"/>
          <w:szCs w:val="19"/>
        </w:rPr>
        <w:t>A</w:t>
      </w:r>
      <w:r w:rsidRPr="00486ED0">
        <w:rPr>
          <w:sz w:val="20"/>
          <w:szCs w:val="19"/>
        </w:rPr>
        <w:t>dopté par une vingt</w:t>
      </w:r>
      <w:r w:rsidR="00773514" w:rsidRPr="00486ED0">
        <w:rPr>
          <w:sz w:val="20"/>
          <w:szCs w:val="19"/>
        </w:rPr>
        <w:t>aine d’établissements européens, ce protocole non-médicamenteux est maintenant disponible à l’EHPAD</w:t>
      </w:r>
      <w:r w:rsidR="00244973">
        <w:rPr>
          <w:sz w:val="20"/>
          <w:szCs w:val="19"/>
        </w:rPr>
        <w:t xml:space="preserve"> </w:t>
      </w:r>
      <w:r w:rsidR="00244973" w:rsidRPr="00A27987">
        <w:rPr>
          <w:i/>
          <w:sz w:val="20"/>
          <w:szCs w:val="19"/>
        </w:rPr>
        <w:t xml:space="preserve">L’Aquarelle </w:t>
      </w:r>
      <w:r w:rsidR="00244973">
        <w:rPr>
          <w:sz w:val="20"/>
          <w:szCs w:val="19"/>
        </w:rPr>
        <w:t xml:space="preserve">de Bully-les-Mines, </w:t>
      </w:r>
      <w:r w:rsidR="00244973" w:rsidRPr="00A27987">
        <w:rPr>
          <w:sz w:val="20"/>
          <w:szCs w:val="19"/>
        </w:rPr>
        <w:t xml:space="preserve">établissement spécialisé dans l’accompagnement </w:t>
      </w:r>
      <w:r w:rsidR="00996FF4" w:rsidRPr="00A27987">
        <w:rPr>
          <w:sz w:val="20"/>
          <w:szCs w:val="19"/>
        </w:rPr>
        <w:t xml:space="preserve">de </w:t>
      </w:r>
      <w:r w:rsidR="00244973" w:rsidRPr="00A27987">
        <w:rPr>
          <w:sz w:val="20"/>
          <w:szCs w:val="19"/>
        </w:rPr>
        <w:t>personnes âgées atteintes de la maladie d’Alzheimer ou de maladies apparentées.</w:t>
      </w:r>
      <w:r w:rsidR="00244973">
        <w:rPr>
          <w:sz w:val="20"/>
          <w:szCs w:val="19"/>
        </w:rPr>
        <w:t xml:space="preserve"> </w:t>
      </w:r>
    </w:p>
    <w:p w14:paraId="6872A129" w14:textId="30236B05" w:rsidR="00D77BBB" w:rsidRDefault="00773514" w:rsidP="00D77BBB">
      <w:pPr>
        <w:pStyle w:val="Sansinterligne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Le principe de la thérapie est simple : les résidents qui </w:t>
      </w:r>
      <w:r w:rsidR="00177014" w:rsidRPr="001770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répondent aux critères du protocole de soins, 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prennent position dans l’espace « gare » où un tableau, une horloge et un banc permettent de</w:t>
      </w:r>
      <w:r w:rsidR="00A2798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recréer l’ambiance d’un quai. </w:t>
      </w:r>
      <w:r w:rsidR="00486ED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L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es voyageurs </w:t>
      </w:r>
      <w:r w:rsidR="00A2798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s’assoient 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ensuite dans le wagon avec un membre de l’équipe formé à la thérapie. A l’heure du départ, le train s’ébranle, s’élance. </w:t>
      </w:r>
      <w:r w:rsidR="00A2798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Positionné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à la fenêtre, un écran fait défiler </w:t>
      </w:r>
      <w:r w:rsidR="00486ED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es quais, </w:t>
      </w:r>
      <w:r w:rsidR="00486ED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d’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autres trains vers lesquels se pressent les voyageurs, </w:t>
      </w:r>
      <w:r w:rsidR="00486ED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des paysages…</w:t>
      </w:r>
    </w:p>
    <w:p w14:paraId="109D86FA" w14:textId="77777777" w:rsidR="00773514" w:rsidRDefault="00773514" w:rsidP="00D77BBB">
      <w:pPr>
        <w:pStyle w:val="Sansinterligne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Confortablement installés dans leurs sièges, les résidents sont invités à dialoguer avec le soignant. </w:t>
      </w:r>
      <w:r w:rsidRPr="00A27987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Communication, apaisement, expression d’émotions, mais aussi stimulation de la mémoire et éveil sensoriel sont au cœur de cette thérapie qui joue également sur </w:t>
      </w:r>
      <w:r w:rsidR="00EF2A45" w:rsidRPr="00A27987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l’envie d’ailleurs des patients</w:t>
      </w:r>
      <w:r w:rsidRPr="00A27987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.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 </w:t>
      </w:r>
      <w:r w:rsidRPr="00773514">
        <w:rPr>
          <w:rStyle w:val="Accentuation"/>
          <w:rFonts w:asciiTheme="minorHAnsi" w:hAnsiTheme="minorHAnsi" w:cstheme="minorHAnsi"/>
          <w:i w:val="0"/>
          <w:color w:val="000000" w:themeColor="text1"/>
          <w:sz w:val="20"/>
          <w:szCs w:val="20"/>
          <w:shd w:val="clear" w:color="auto" w:fill="FFFFFF"/>
        </w:rPr>
        <w:t>En donnant l’impression de sortir momentanément de l’EHPAD, cette approche non médicamenteuse réduit le stress et l’agitation des personnes atteintes d’Alzheimer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. Elle </w:t>
      </w:r>
      <w:r w:rsidR="00486ED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EF2A45" w:rsidRPr="00A2798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aussi</w:t>
      </w:r>
      <w:r w:rsidR="00EF2A4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86ED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pour but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de réduire le recours aux traitements médicamenteux utilisés pour la prise en charge de l’anxiété. </w:t>
      </w:r>
      <w:r w:rsidRPr="007735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7B1666D" w14:textId="77777777" w:rsidR="00A27987" w:rsidRDefault="00A27987" w:rsidP="00773514">
      <w:pPr>
        <w:pStyle w:val="Sansinterlig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64FD993" w14:textId="70CBE4A6" w:rsidR="00773514" w:rsidRPr="00773514" w:rsidRDefault="00EF2A45" w:rsidP="00773514">
      <w:pPr>
        <w:pStyle w:val="Sansinterlig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>Grâce au partenariat nourri entre l’EHPAD du groupe AHNAC et France Alzheimer</w:t>
      </w:r>
      <w:r w:rsidR="002347CF"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62</w:t>
      </w:r>
      <w:r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>, la Thérapie du Voyage est aussi accessible aux Malades d’Alzheimer suivi</w:t>
      </w:r>
      <w:r w:rsidR="00644934"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à domicile par les bénévoles de France Alzheimer</w:t>
      </w:r>
      <w:r w:rsidR="00A27987">
        <w:rPr>
          <w:rFonts w:asciiTheme="minorHAnsi" w:hAnsiTheme="minorHAnsi" w:cstheme="minorHAnsi"/>
          <w:color w:val="000000" w:themeColor="text1"/>
          <w:sz w:val="20"/>
          <w:szCs w:val="20"/>
        </w:rPr>
        <w:t>, également</w:t>
      </w:r>
      <w:r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formés </w:t>
      </w:r>
      <w:r w:rsidR="002347CF"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à l’utilisation de </w:t>
      </w:r>
      <w:r w:rsidRPr="00A27987">
        <w:rPr>
          <w:rFonts w:asciiTheme="minorHAnsi" w:hAnsiTheme="minorHAnsi" w:cstheme="minorHAnsi"/>
          <w:color w:val="000000" w:themeColor="text1"/>
          <w:sz w:val="20"/>
          <w:szCs w:val="20"/>
        </w:rPr>
        <w:t>cette thérapie.</w:t>
      </w:r>
    </w:p>
    <w:p w14:paraId="1E199D39" w14:textId="77777777" w:rsidR="00A27987" w:rsidRDefault="00A27987" w:rsidP="00773514">
      <w:pPr>
        <w:pStyle w:val="Sansinterligne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405A8B15" w14:textId="77777777" w:rsidR="00DE13DA" w:rsidRPr="002A763B" w:rsidRDefault="00773514" w:rsidP="00773514">
      <w:pPr>
        <w:pStyle w:val="Sansinterligne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Vous êtes invité à découvrir plus avant le dispositif « Thérapie du voyage » à l’occasion de son i</w:t>
      </w:r>
      <w:r w:rsidR="00DE13DA"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 xml:space="preserve">nauguration </w:t>
      </w:r>
      <w:r w:rsidR="00D77BBB"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le :</w:t>
      </w:r>
    </w:p>
    <w:p w14:paraId="656D2888" w14:textId="77777777" w:rsidR="00DE13DA" w:rsidRPr="002A763B" w:rsidRDefault="00D77BBB" w:rsidP="00DE13DA">
      <w:pPr>
        <w:pStyle w:val="Sansinterligne"/>
        <w:jc w:val="center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Jeudi</w:t>
      </w:r>
      <w:r w:rsidR="00DE13DA"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 xml:space="preserve"> 7 octobre 2021 à 11 heures 30</w:t>
      </w:r>
    </w:p>
    <w:p w14:paraId="27B8C618" w14:textId="77777777" w:rsidR="00773514" w:rsidRPr="002A763B" w:rsidRDefault="00773514" w:rsidP="00773514">
      <w:pPr>
        <w:pStyle w:val="Sansinterligne"/>
        <w:jc w:val="center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proofErr w:type="gramStart"/>
      <w:r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>à</w:t>
      </w:r>
      <w:proofErr w:type="gramEnd"/>
      <w:r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</w:rPr>
        <w:t xml:space="preserve"> l’EHPAD L’Aquarelle</w:t>
      </w:r>
    </w:p>
    <w:p w14:paraId="769454A4" w14:textId="171E5C79" w:rsidR="00773514" w:rsidRPr="002A763B" w:rsidRDefault="007879C9" w:rsidP="0022234E">
      <w:pPr>
        <w:pStyle w:val="Sansinterligne"/>
        <w:spacing w:line="276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</w:pPr>
      <w:r w:rsidRPr="002A763B">
        <w:rPr>
          <w:noProof/>
          <w:color w:val="4F81BD" w:themeColor="accent1"/>
          <w:lang w:eastAsia="fr-FR"/>
        </w:rPr>
        <w:drawing>
          <wp:anchor distT="0" distB="0" distL="114300" distR="114300" simplePos="0" relativeHeight="251661313" behindDoc="1" locked="0" layoutInCell="1" allowOverlap="1" wp14:anchorId="5962CDCC" wp14:editId="27EA8D3E">
            <wp:simplePos x="0" y="0"/>
            <wp:positionH relativeFrom="column">
              <wp:posOffset>308610</wp:posOffset>
            </wp:positionH>
            <wp:positionV relativeFrom="paragraph">
              <wp:posOffset>283845</wp:posOffset>
            </wp:positionV>
            <wp:extent cx="5441950" cy="1510030"/>
            <wp:effectExtent l="0" t="0" r="6350" b="0"/>
            <wp:wrapTight wrapText="bothSides">
              <wp:wrapPolygon edited="0">
                <wp:start x="0" y="0"/>
                <wp:lineTo x="0" y="21255"/>
                <wp:lineTo x="21550" y="21255"/>
                <wp:lineTo x="2155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4"/>
                    <a:stretch/>
                  </pic:blipFill>
                  <pic:spPr bwMode="auto">
                    <a:xfrm>
                      <a:off x="0" y="0"/>
                      <a:ext cx="5441950" cy="151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3514" w:rsidRPr="002A763B">
        <w:rPr>
          <w:rFonts w:asciiTheme="minorHAnsi" w:hAnsiTheme="minorHAnsi" w:cstheme="minorHAnsi"/>
          <w:b/>
          <w:color w:val="4F81BD" w:themeColor="accent1"/>
          <w:sz w:val="20"/>
          <w:szCs w:val="20"/>
          <w:shd w:val="clear" w:color="auto" w:fill="FFFFFF"/>
        </w:rPr>
        <w:t>Boulevard Arthur Lamendin, 62160 Bully-les-Mines</w:t>
      </w:r>
    </w:p>
    <w:p w14:paraId="3380142F" w14:textId="02301E52" w:rsidR="00F632D7" w:rsidRPr="0036582D" w:rsidRDefault="00F632D7" w:rsidP="00486ED0">
      <w:pPr>
        <w:spacing w:line="240" w:lineRule="auto"/>
        <w:jc w:val="center"/>
        <w:rPr>
          <w:rFonts w:asciiTheme="minorHAnsi" w:hAnsiTheme="minorHAnsi" w:cstheme="minorHAnsi"/>
          <w:color w:val="7F7F7F" w:themeColor="text1" w:themeTint="80"/>
          <w:sz w:val="22"/>
        </w:rPr>
      </w:pPr>
    </w:p>
    <w:p w14:paraId="53932B9C" w14:textId="44391B27" w:rsidR="009744E4" w:rsidRPr="00F44FDE" w:rsidRDefault="009744E4" w:rsidP="009744E4">
      <w:pPr>
        <w:shd w:val="clear" w:color="auto" w:fill="FFFFFF"/>
        <w:spacing w:line="240" w:lineRule="auto"/>
        <w:rPr>
          <w:rFonts w:eastAsia="Times New Roman" w:cs="Arial"/>
          <w:color w:val="000000"/>
          <w:sz w:val="21"/>
          <w:szCs w:val="21"/>
          <w:lang w:eastAsia="fr-FR"/>
        </w:rPr>
      </w:pPr>
    </w:p>
    <w:p w14:paraId="4FFCE606" w14:textId="4DE63641" w:rsidR="009744E4" w:rsidRDefault="009744E4" w:rsidP="009744E4">
      <w:pPr>
        <w:shd w:val="clear" w:color="auto" w:fill="FFFFFF"/>
        <w:spacing w:line="240" w:lineRule="auto"/>
        <w:ind w:left="360"/>
        <w:rPr>
          <w:rFonts w:eastAsia="Times New Roman" w:cs="Arial"/>
          <w:color w:val="000000"/>
          <w:sz w:val="21"/>
          <w:szCs w:val="21"/>
          <w:lang w:eastAsia="fr-FR"/>
        </w:rPr>
      </w:pPr>
      <w:r w:rsidRPr="00F44FDE">
        <w:rPr>
          <w:rFonts w:eastAsia="Times New Roman" w:cs="Arial"/>
          <w:color w:val="000000"/>
          <w:sz w:val="21"/>
          <w:szCs w:val="21"/>
          <w:lang w:eastAsia="fr-FR"/>
        </w:rPr>
        <w:t> </w:t>
      </w:r>
    </w:p>
    <w:p w14:paraId="01CD2506" w14:textId="71703813" w:rsidR="00F44FDE" w:rsidRDefault="00F44FDE" w:rsidP="000E2F42">
      <w:pPr>
        <w:rPr>
          <w:b/>
          <w:color w:val="4F81BD" w:themeColor="accent1"/>
          <w:sz w:val="22"/>
        </w:rPr>
      </w:pPr>
    </w:p>
    <w:p w14:paraId="36121645" w14:textId="16A125E1" w:rsidR="00C617FD" w:rsidRDefault="00C617FD" w:rsidP="00C617FD">
      <w:pPr>
        <w:spacing w:after="160" w:line="259" w:lineRule="auto"/>
        <w:jc w:val="left"/>
        <w:rPr>
          <w:rFonts w:cstheme="minorHAnsi"/>
          <w:b/>
          <w:color w:val="1F497D" w:themeColor="text2"/>
          <w:sz w:val="18"/>
          <w:szCs w:val="20"/>
        </w:rPr>
      </w:pPr>
    </w:p>
    <w:p w14:paraId="6F77ADB0" w14:textId="3F36E009" w:rsidR="002A763B" w:rsidRDefault="002A763B">
      <w:pPr>
        <w:rPr>
          <w:rFonts w:cstheme="minorHAnsi"/>
          <w:b/>
          <w:color w:val="1F497D" w:themeColor="text2"/>
          <w:sz w:val="18"/>
          <w:szCs w:val="20"/>
        </w:rPr>
      </w:pPr>
      <w:r w:rsidRPr="00A011C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1" behindDoc="0" locked="0" layoutInCell="0" hidden="0" allowOverlap="1" wp14:anchorId="73A361CE" wp14:editId="2C391CDE">
                <wp:simplePos x="0" y="0"/>
                <wp:positionH relativeFrom="margin">
                  <wp:posOffset>-19050</wp:posOffset>
                </wp:positionH>
                <wp:positionV relativeFrom="paragraph">
                  <wp:posOffset>958850</wp:posOffset>
                </wp:positionV>
                <wp:extent cx="5022850" cy="882650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uS3UX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wAAAAigAAAAAAAAAAAAAAAAAAABAAAA2P///wEAAAACAAAA1wAAAOYeAAAUAwAAAAAAAEYEAAD8OAAAKAAAAAgAAAABAAAAAwAAAA=="/>
                          </a:ext>
                        </a:extLst>
                      </wps:cNvSpPr>
                      <wps:spPr>
                        <a:xfrm>
                          <a:off x="0" y="0"/>
                          <a:ext cx="502285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9303F6" w14:textId="77777777" w:rsidR="00D77BBB" w:rsidRPr="00F67453" w:rsidRDefault="00D77BBB">
                            <w:pPr>
                              <w:spacing w:line="360" w:lineRule="auto"/>
                              <w:rPr>
                                <w:color w:val="2E74B5"/>
                                <w:sz w:val="18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  <w:r w:rsidRPr="00F67453">
                              <w:rPr>
                                <w:color w:val="2E74B5"/>
                                <w:sz w:val="18"/>
                                <w:szCs w:val="16"/>
                                <w:u w:val="single"/>
                              </w:rPr>
                              <w:t>Pour en savoir plus :</w:t>
                            </w:r>
                          </w:p>
                          <w:p w14:paraId="64C49AFE" w14:textId="590FB614" w:rsidR="00D77BBB" w:rsidRPr="00A27987" w:rsidRDefault="00D77BB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27987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Sophie Boinet – Directrice Développement, Qualité et Marketing-Communication du Groupe AHNAC sboinet@ahnac.com - 03 66 30 80 07</w:t>
                            </w:r>
                          </w:p>
                          <w:p w14:paraId="396BA764" w14:textId="77777777" w:rsidR="00D77BBB" w:rsidRPr="00A27987" w:rsidRDefault="00D77BBB" w:rsidP="000E2F4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2018510" w14:textId="77777777" w:rsidR="00D77BBB" w:rsidRPr="00A27987" w:rsidRDefault="00D77BBB" w:rsidP="000E2F4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27987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361CE" id="Zone de texte 2" o:spid="_x0000_s1026" style="position:absolute;left:0;text-align:left;margin-left:-1.5pt;margin-top:75.5pt;width:395.5pt;height:69.5pt;z-index:251658241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" o:allowincell="f" filled="f" stroked="f">
                <v:textbox>
                  <w:txbxContent>
                    <w:p w14:paraId="5E9303F6" w14:textId="77777777" w:rsidR="00D77BBB" w:rsidRPr="00F67453" w:rsidRDefault="00D77BBB">
                      <w:pPr>
                        <w:spacing w:line="360" w:lineRule="auto"/>
                        <w:rPr>
                          <w:color w:val="2E74B5"/>
                          <w:sz w:val="18"/>
                          <w:szCs w:val="16"/>
                          <w:u w:val="single"/>
                          <w:shd w:val="clear" w:color="auto" w:fill="FFFFFF"/>
                        </w:rPr>
                      </w:pPr>
                      <w:r w:rsidRPr="00F67453">
                        <w:rPr>
                          <w:color w:val="2E74B5"/>
                          <w:sz w:val="18"/>
                          <w:szCs w:val="16"/>
                          <w:u w:val="single"/>
                        </w:rPr>
                        <w:t>Pour en savoir plus :</w:t>
                      </w:r>
                    </w:p>
                    <w:p w14:paraId="64C49AFE" w14:textId="590FB614" w:rsidR="00D77BBB" w:rsidRPr="00A27987" w:rsidRDefault="00D77BB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left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27987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Sophie Boinet – Directrice Développement, Qualité et Marketing-Communication du Groupe AHNAC sboinet@ahnac.com - 03 66 30 80 07</w:t>
                      </w:r>
                    </w:p>
                    <w:p w14:paraId="396BA764" w14:textId="77777777" w:rsidR="00D77BBB" w:rsidRPr="00A27987" w:rsidRDefault="00D77BBB" w:rsidP="000E2F4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left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2018510" w14:textId="77777777" w:rsidR="00D77BBB" w:rsidRPr="00A27987" w:rsidRDefault="00D77BBB" w:rsidP="000E2F4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left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27987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b/>
          <w:color w:val="1F497D" w:themeColor="text2"/>
          <w:sz w:val="18"/>
          <w:szCs w:val="20"/>
        </w:rPr>
        <w:br w:type="page"/>
      </w:r>
    </w:p>
    <w:p w14:paraId="6EED2CA8" w14:textId="6C395B7D" w:rsidR="00C81AFE" w:rsidRPr="00C81AFE" w:rsidRDefault="00C81AFE" w:rsidP="00C81AFE">
      <w:pPr>
        <w:spacing w:after="160" w:line="259" w:lineRule="auto"/>
        <w:jc w:val="left"/>
        <w:rPr>
          <w:rStyle w:val="Titre1Car"/>
          <w:rFonts w:cstheme="minorHAnsi"/>
          <w:b/>
          <w:color w:val="1F497D" w:themeColor="text2"/>
          <w:sz w:val="18"/>
          <w:szCs w:val="20"/>
        </w:rPr>
      </w:pPr>
      <w:r w:rsidRPr="000E2F42">
        <w:rPr>
          <w:rFonts w:cstheme="minorHAnsi"/>
          <w:b/>
          <w:color w:val="1F497D" w:themeColor="text2"/>
          <w:sz w:val="18"/>
          <w:szCs w:val="20"/>
        </w:rPr>
        <w:lastRenderedPageBreak/>
        <w:t>En savoir plus sur :</w:t>
      </w:r>
    </w:p>
    <w:p w14:paraId="1BD726D7" w14:textId="77777777" w:rsidR="00C81AFE" w:rsidRPr="00C81AFE" w:rsidRDefault="0022234E" w:rsidP="00C81AFE">
      <w:pPr>
        <w:spacing w:after="160" w:line="259" w:lineRule="auto"/>
        <w:jc w:val="center"/>
        <w:rPr>
          <w:rFonts w:cstheme="minorHAnsi"/>
          <w:b/>
          <w:color w:val="0070C0"/>
          <w:sz w:val="26"/>
          <w:szCs w:val="26"/>
        </w:rPr>
      </w:pPr>
      <w:r>
        <w:rPr>
          <w:rStyle w:val="Titre1Car"/>
          <w:b/>
          <w:sz w:val="26"/>
          <w:szCs w:val="26"/>
        </w:rPr>
        <w:t xml:space="preserve">Les EHPAD, la </w:t>
      </w:r>
      <w:r w:rsidR="00C81AFE">
        <w:rPr>
          <w:rStyle w:val="Titre1Car"/>
          <w:b/>
          <w:sz w:val="26"/>
          <w:szCs w:val="26"/>
        </w:rPr>
        <w:t>R</w:t>
      </w:r>
      <w:r w:rsidR="00C81AFE" w:rsidRPr="00C81AFE">
        <w:rPr>
          <w:rStyle w:val="Titre1Car"/>
          <w:b/>
          <w:sz w:val="26"/>
          <w:szCs w:val="26"/>
        </w:rPr>
        <w:t xml:space="preserve">ésidence </w:t>
      </w:r>
      <w:r w:rsidR="00C81AFE" w:rsidRPr="00A27987">
        <w:rPr>
          <w:rStyle w:val="Titre1Car"/>
          <w:b/>
          <w:sz w:val="26"/>
          <w:szCs w:val="26"/>
        </w:rPr>
        <w:t>Autonomie</w:t>
      </w:r>
      <w:r w:rsidRPr="00A27987">
        <w:rPr>
          <w:rStyle w:val="Titre1Car"/>
          <w:b/>
          <w:sz w:val="26"/>
          <w:szCs w:val="26"/>
        </w:rPr>
        <w:t>, l’USLD et le SSIAD</w:t>
      </w:r>
      <w:r w:rsidR="00C81AFE" w:rsidRPr="00A27987">
        <w:rPr>
          <w:rStyle w:val="Titre1Car"/>
          <w:b/>
          <w:sz w:val="26"/>
          <w:szCs w:val="26"/>
        </w:rPr>
        <w:t xml:space="preserve"> du</w:t>
      </w:r>
      <w:r w:rsidR="00C81AFE" w:rsidRPr="00C81AFE">
        <w:rPr>
          <w:rStyle w:val="Titre1Car"/>
          <w:b/>
          <w:sz w:val="26"/>
          <w:szCs w:val="26"/>
        </w:rPr>
        <w:t xml:space="preserve"> Groupe AHNAC</w:t>
      </w:r>
      <w:r w:rsidR="00C81AFE" w:rsidRPr="00C81AFE">
        <w:rPr>
          <w:b/>
          <w:sz w:val="26"/>
          <w:szCs w:val="26"/>
        </w:rPr>
        <w:t xml:space="preserve">                                    </w:t>
      </w:r>
    </w:p>
    <w:p w14:paraId="27F9B8AF" w14:textId="2EE6B73A" w:rsidR="00C81AFE" w:rsidRPr="00E11211" w:rsidRDefault="00C81AFE" w:rsidP="00C81AFE">
      <w:pPr>
        <w:pStyle w:val="Sous-titre"/>
        <w:rPr>
          <w:color w:val="595959" w:themeColor="text1" w:themeTint="A6"/>
          <w:sz w:val="20"/>
          <w:szCs w:val="20"/>
        </w:rPr>
      </w:pPr>
      <w:r w:rsidRPr="00E11211">
        <w:rPr>
          <w:color w:val="595959" w:themeColor="text1" w:themeTint="A6"/>
          <w:sz w:val="20"/>
          <w:szCs w:val="20"/>
        </w:rPr>
        <w:t xml:space="preserve">Soucieux d’accompagner ses patients âgés tout au long de la vie, le Groupe AHNAC a créé </w:t>
      </w:r>
      <w:r w:rsidRPr="00E11211">
        <w:rPr>
          <w:b/>
          <w:color w:val="595959" w:themeColor="text1" w:themeTint="A6"/>
          <w:sz w:val="20"/>
          <w:szCs w:val="20"/>
        </w:rPr>
        <w:t>6 Etablissements d’Hébergement pour Person</w:t>
      </w:r>
      <w:r w:rsidR="002347CF">
        <w:rPr>
          <w:b/>
          <w:color w:val="595959" w:themeColor="text1" w:themeTint="A6"/>
          <w:sz w:val="20"/>
          <w:szCs w:val="20"/>
        </w:rPr>
        <w:t xml:space="preserve">nes Agées Dépendantes (EHPAD), </w:t>
      </w:r>
      <w:r w:rsidRPr="00E11211">
        <w:rPr>
          <w:b/>
          <w:color w:val="595959" w:themeColor="text1" w:themeTint="A6"/>
          <w:sz w:val="20"/>
          <w:szCs w:val="20"/>
        </w:rPr>
        <w:t>1 Résidence Autonomie</w:t>
      </w:r>
      <w:r w:rsidR="002347CF">
        <w:rPr>
          <w:b/>
          <w:color w:val="595959" w:themeColor="text1" w:themeTint="A6"/>
          <w:sz w:val="20"/>
          <w:szCs w:val="20"/>
        </w:rPr>
        <w:t>, 1 SSIAD et 1 USLD</w:t>
      </w:r>
      <w:r>
        <w:rPr>
          <w:b/>
          <w:color w:val="595959" w:themeColor="text1" w:themeTint="A6"/>
          <w:sz w:val="20"/>
          <w:szCs w:val="20"/>
        </w:rPr>
        <w:t xml:space="preserve">. </w:t>
      </w:r>
      <w:r w:rsidR="0022234E" w:rsidRPr="00A27987">
        <w:rPr>
          <w:color w:val="595959" w:themeColor="text1" w:themeTint="A6"/>
          <w:sz w:val="20"/>
          <w:szCs w:val="20"/>
        </w:rPr>
        <w:t>Ces</w:t>
      </w:r>
      <w:r w:rsidR="002347CF" w:rsidRPr="00A27987">
        <w:rPr>
          <w:color w:val="595959" w:themeColor="text1" w:themeTint="A6"/>
          <w:sz w:val="20"/>
          <w:szCs w:val="20"/>
        </w:rPr>
        <w:t xml:space="preserve"> 9</w:t>
      </w:r>
      <w:r w:rsidRPr="00E11211">
        <w:rPr>
          <w:color w:val="595959" w:themeColor="text1" w:themeTint="A6"/>
          <w:sz w:val="20"/>
          <w:szCs w:val="20"/>
        </w:rPr>
        <w:t xml:space="preserve"> établissements privés à but non lucratif sont 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conventionnés </w:t>
      </w:r>
      <w:r w:rsidRPr="00E11211">
        <w:rPr>
          <w:rFonts w:eastAsia="Times New Roman"/>
          <w:color w:val="595959" w:themeColor="text1" w:themeTint="A6"/>
          <w:sz w:val="20"/>
          <w:szCs w:val="20"/>
          <w:lang w:eastAsia="fr-FR"/>
        </w:rPr>
        <w:t xml:space="preserve">par le Conseil Départemental au titre de l’Aide Sociale. Les résidents peuvent également, en fonction de leurs revenus, bénéficier de l’APL (Aide Personnalisée au Logement) accordée par la CAF. </w:t>
      </w:r>
      <w:r w:rsidRPr="00E11211">
        <w:rPr>
          <w:b/>
          <w:color w:val="595959" w:themeColor="text1" w:themeTint="A6"/>
          <w:sz w:val="20"/>
          <w:szCs w:val="20"/>
        </w:rPr>
        <w:t>Leurs équipes œuvrent toutes avec une même volonté forte, celle d’« ajouter de la vie aux années »</w:t>
      </w:r>
      <w:r w:rsidRPr="00E11211">
        <w:rPr>
          <w:color w:val="595959" w:themeColor="text1" w:themeTint="A6"/>
          <w:sz w:val="20"/>
          <w:szCs w:val="20"/>
        </w:rPr>
        <w:t xml:space="preserve"> et travaillent ensemble pour innover et introduire régulièrement des équipements et des animations améliorant le quotidien des résidents. Ainsi, un vélo connecté, un tapis de marche, </w:t>
      </w:r>
      <w:r w:rsidR="002347CF" w:rsidRPr="00A27987">
        <w:rPr>
          <w:color w:val="595959" w:themeColor="text1" w:themeTint="A6"/>
          <w:sz w:val="20"/>
          <w:szCs w:val="20"/>
        </w:rPr>
        <w:t>des tables magiques « Toverta</w:t>
      </w:r>
      <w:r w:rsidR="0022234E" w:rsidRPr="00A27987">
        <w:rPr>
          <w:color w:val="595959" w:themeColor="text1" w:themeTint="A6"/>
          <w:sz w:val="20"/>
          <w:szCs w:val="20"/>
        </w:rPr>
        <w:t>fel »,</w:t>
      </w:r>
      <w:r w:rsidR="0022234E">
        <w:rPr>
          <w:color w:val="595959" w:themeColor="text1" w:themeTint="A6"/>
          <w:sz w:val="20"/>
          <w:szCs w:val="20"/>
        </w:rPr>
        <w:t xml:space="preserve"> </w:t>
      </w:r>
      <w:r w:rsidRPr="00E11211">
        <w:rPr>
          <w:color w:val="595959" w:themeColor="text1" w:themeTint="A6"/>
          <w:sz w:val="20"/>
          <w:szCs w:val="20"/>
        </w:rPr>
        <w:t xml:space="preserve">un phoque Parot et un robot Zora ont été installés et mutualisés dans tous les </w:t>
      </w:r>
      <w:r w:rsidR="008205CB">
        <w:rPr>
          <w:color w:val="595959" w:themeColor="text1" w:themeTint="A6"/>
          <w:sz w:val="20"/>
          <w:szCs w:val="20"/>
        </w:rPr>
        <w:t>EHPAD</w:t>
      </w:r>
      <w:r w:rsidRPr="00E11211">
        <w:rPr>
          <w:color w:val="595959" w:themeColor="text1" w:themeTint="A6"/>
          <w:sz w:val="20"/>
          <w:szCs w:val="20"/>
        </w:rPr>
        <w:t xml:space="preserve"> du groupe. Toutes ces innovations couplées à l’accompagnement quotidien prodigué par le personnel permettent aux résidents de maintenir et d’améliorer de manière ludique leurs capacités physiques et cognitives.</w:t>
      </w:r>
    </w:p>
    <w:p w14:paraId="322EDC5B" w14:textId="77777777" w:rsidR="00C81AFE" w:rsidRPr="00E11211" w:rsidRDefault="00C81AFE" w:rsidP="00C81AFE">
      <w:pPr>
        <w:rPr>
          <w:rFonts w:eastAsiaTheme="minorEastAsia"/>
          <w:color w:val="595959" w:themeColor="text1" w:themeTint="A6"/>
          <w:spacing w:val="15"/>
          <w:szCs w:val="20"/>
        </w:rPr>
      </w:pPr>
      <w:r w:rsidRPr="00E11211">
        <w:rPr>
          <w:rFonts w:eastAsiaTheme="minorEastAsia"/>
          <w:color w:val="595959" w:themeColor="text1" w:themeTint="A6"/>
          <w:spacing w:val="15"/>
          <w:szCs w:val="20"/>
        </w:rPr>
        <w:t>Le Pôle Médico-social du groupe AH</w:t>
      </w:r>
      <w:r>
        <w:rPr>
          <w:rFonts w:eastAsiaTheme="minorEastAsia"/>
          <w:color w:val="595959" w:themeColor="text1" w:themeTint="A6"/>
          <w:spacing w:val="15"/>
          <w:szCs w:val="20"/>
        </w:rPr>
        <w:t>NAC est dirigé par Eric BATCAVE.</w:t>
      </w:r>
    </w:p>
    <w:p w14:paraId="4AC84D2C" w14:textId="77777777" w:rsidR="00C81AFE" w:rsidRPr="00E11211" w:rsidRDefault="00C81AFE" w:rsidP="00C81AFE">
      <w:pPr>
        <w:pStyle w:val="Sansinterligne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01458115" w14:textId="77777777" w:rsidR="00C81AFE" w:rsidRPr="00E11211" w:rsidRDefault="00C81AFE" w:rsidP="00C81AFE">
      <w:pPr>
        <w:pStyle w:val="Sansinterligne"/>
        <w:rPr>
          <w:color w:val="595959" w:themeColor="text1" w:themeTint="A6"/>
          <w:sz w:val="20"/>
          <w:szCs w:val="20"/>
          <w:lang w:eastAsia="fr-FR"/>
        </w:rPr>
      </w:pPr>
      <w:r w:rsidRPr="00E11211">
        <w:rPr>
          <w:b/>
          <w:color w:val="595959" w:themeColor="text1" w:themeTint="A6"/>
          <w:sz w:val="20"/>
          <w:szCs w:val="20"/>
          <w:lang w:eastAsia="fr-FR"/>
        </w:rPr>
        <w:t>L’EHPAD « L’Aquarelle » est situé aux limites de la ville de Bully- les-Mines et à proximité des villes de Mazingarbe et Grenay.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 L’établissement dispose de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>48 lit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s et propose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>un accueil exclusif en hébergement permanent de personnes atteintes de la maladie Alzheimer et/ou de démences apparentées,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 présentant des troubles de comportement incompatibles avec un hébergement en EHPAD traditionnel ou un maintien à domicile.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 xml:space="preserve">L’établissement dispose </w:t>
      </w:r>
      <w:r w:rsidR="00B01C46" w:rsidRPr="00A27987">
        <w:rPr>
          <w:b/>
          <w:color w:val="595959" w:themeColor="text1" w:themeTint="A6"/>
          <w:sz w:val="20"/>
          <w:szCs w:val="20"/>
          <w:lang w:eastAsia="fr-FR"/>
        </w:rPr>
        <w:t>de deux</w:t>
      </w:r>
      <w:r w:rsidRPr="00A27987">
        <w:rPr>
          <w:b/>
          <w:color w:val="595959" w:themeColor="text1" w:themeTint="A6"/>
          <w:sz w:val="20"/>
          <w:szCs w:val="20"/>
          <w:lang w:eastAsia="fr-FR"/>
        </w:rPr>
        <w:t xml:space="preserve"> Unité</w:t>
      </w:r>
      <w:r w:rsidR="00B01C46" w:rsidRPr="00A27987">
        <w:rPr>
          <w:b/>
          <w:color w:val="595959" w:themeColor="text1" w:themeTint="A6"/>
          <w:sz w:val="20"/>
          <w:szCs w:val="20"/>
          <w:lang w:eastAsia="fr-FR"/>
        </w:rPr>
        <w:t>s</w:t>
      </w:r>
      <w:r w:rsidRPr="00A27987">
        <w:rPr>
          <w:b/>
          <w:color w:val="595959" w:themeColor="text1" w:themeTint="A6"/>
          <w:sz w:val="20"/>
          <w:szCs w:val="20"/>
          <w:lang w:eastAsia="fr-FR"/>
        </w:rPr>
        <w:t xml:space="preserve"> d’Hébergement Renforcé (UHR) de </w:t>
      </w:r>
      <w:r w:rsidR="002347CF" w:rsidRPr="00A27987">
        <w:rPr>
          <w:b/>
          <w:color w:val="595959" w:themeColor="text1" w:themeTint="A6"/>
          <w:sz w:val="20"/>
          <w:szCs w:val="20"/>
          <w:lang w:eastAsia="fr-FR"/>
        </w:rPr>
        <w:t>26</w:t>
      </w:r>
      <w:r w:rsidRPr="00A27987">
        <w:rPr>
          <w:b/>
          <w:color w:val="595959" w:themeColor="text1" w:themeTint="A6"/>
          <w:sz w:val="20"/>
          <w:szCs w:val="20"/>
          <w:lang w:eastAsia="fr-FR"/>
        </w:rPr>
        <w:t xml:space="preserve"> lits et d’un accueil de jour</w:t>
      </w:r>
      <w:r w:rsidRPr="00A27987">
        <w:rPr>
          <w:color w:val="595959" w:themeColor="text1" w:themeTint="A6"/>
          <w:sz w:val="20"/>
          <w:szCs w:val="20"/>
          <w:lang w:eastAsia="fr-FR"/>
        </w:rPr>
        <w:t xml:space="preserve">, </w:t>
      </w:r>
      <w:r w:rsidRPr="00A27987">
        <w:rPr>
          <w:b/>
          <w:color w:val="595959" w:themeColor="text1" w:themeTint="A6"/>
          <w:sz w:val="20"/>
          <w:szCs w:val="20"/>
          <w:lang w:eastAsia="fr-FR"/>
        </w:rPr>
        <w:t>qui peut recevoir jusqu’à 8 personnes</w:t>
      </w:r>
      <w:r w:rsidRPr="00A27987">
        <w:rPr>
          <w:color w:val="595959" w:themeColor="text1" w:themeTint="A6"/>
          <w:sz w:val="20"/>
          <w:szCs w:val="20"/>
          <w:lang w:eastAsia="fr-FR"/>
        </w:rPr>
        <w:t xml:space="preserve"> du Lundi au Vendredi. L’EHPAD de Bully-les-Mines est dirigé par Chrystelle SENECHAL</w:t>
      </w:r>
      <w:r>
        <w:rPr>
          <w:color w:val="595959" w:themeColor="text1" w:themeTint="A6"/>
          <w:sz w:val="20"/>
          <w:szCs w:val="20"/>
          <w:lang w:eastAsia="fr-FR"/>
        </w:rPr>
        <w:t>.</w:t>
      </w:r>
    </w:p>
    <w:p w14:paraId="6275ABEA" w14:textId="77777777" w:rsidR="00C81AFE" w:rsidRPr="00C81AFE" w:rsidRDefault="00960182" w:rsidP="00C81AFE">
      <w:pPr>
        <w:pStyle w:val="Sansinterligne"/>
        <w:rPr>
          <w:rStyle w:val="Lienhypertexte"/>
          <w:color w:val="4BACC6" w:themeColor="accent5"/>
          <w:sz w:val="20"/>
          <w:szCs w:val="20"/>
          <w:lang w:eastAsia="fr-FR"/>
        </w:rPr>
      </w:pPr>
      <w:hyperlink r:id="rId9" w:history="1">
        <w:r w:rsidR="00C81AFE" w:rsidRPr="00C81AFE">
          <w:rPr>
            <w:rStyle w:val="Lienhypertexte"/>
            <w:color w:val="4F81BD" w:themeColor="accent1"/>
            <w:sz w:val="20"/>
            <w:szCs w:val="20"/>
            <w:lang w:eastAsia="fr-FR"/>
          </w:rPr>
          <w:t>http://ehpad-bully-les-mines.ahnac.com/</w:t>
        </w:r>
      </w:hyperlink>
    </w:p>
    <w:p w14:paraId="57510D12" w14:textId="77777777" w:rsidR="00C81AFE" w:rsidRPr="00E11211" w:rsidRDefault="00C81AFE" w:rsidP="00C81AFE">
      <w:pPr>
        <w:pStyle w:val="Sansinterligne"/>
        <w:rPr>
          <w:color w:val="595959" w:themeColor="text1" w:themeTint="A6"/>
          <w:sz w:val="20"/>
          <w:szCs w:val="20"/>
          <w:u w:val="single"/>
          <w:lang w:eastAsia="fr-FR"/>
        </w:rPr>
      </w:pPr>
    </w:p>
    <w:p w14:paraId="5B6F4168" w14:textId="77777777" w:rsidR="00C81AFE" w:rsidRPr="00E11211" w:rsidRDefault="00C81AFE" w:rsidP="00C81AFE">
      <w:pPr>
        <w:pStyle w:val="Sansinterligne"/>
        <w:rPr>
          <w:b/>
          <w:color w:val="595959" w:themeColor="text1" w:themeTint="A6"/>
          <w:sz w:val="20"/>
          <w:szCs w:val="20"/>
          <w:lang w:eastAsia="fr-FR"/>
        </w:rPr>
      </w:pPr>
      <w:r w:rsidRPr="00E11211">
        <w:rPr>
          <w:b/>
          <w:color w:val="595959" w:themeColor="text1" w:themeTint="A6"/>
          <w:sz w:val="20"/>
          <w:szCs w:val="20"/>
          <w:lang w:eastAsia="fr-FR"/>
        </w:rPr>
        <w:t xml:space="preserve">L’EHPAD « Les Jardins du Crinchon » est situé au sud de la commune d’Achicourt, 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à 2 kilomètres de la ville d’Arras. Fruit d’un partenariat entre la Mairie d’Achicourt et le Groupe AHNAC, gestionnaire de l’établissement, l’établissement dispose de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 xml:space="preserve">79 places : 76 places d’hébergement permanent et 3 places d’hébergement temporaire. 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Une unité de vie spécifique de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 xml:space="preserve">12 places permet d’accueillir des résidents souffrant de la maladie d’Alzheimer ou de maladies apparentées. 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L’EHPAD « Les Jardins du Crinchon » propose également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>un service de 6 places d’accueil de jour</w:t>
      </w:r>
      <w:r w:rsidRPr="00E11211">
        <w:rPr>
          <w:color w:val="595959" w:themeColor="text1" w:themeTint="A6"/>
          <w:sz w:val="20"/>
          <w:szCs w:val="20"/>
          <w:lang w:eastAsia="fr-FR"/>
        </w:rPr>
        <w:t>. L’EHPAD d’Achicourt est dirigé par Isabelle THIBAUT.</w:t>
      </w:r>
    </w:p>
    <w:p w14:paraId="562D12C3" w14:textId="77777777" w:rsidR="00C81AFE" w:rsidRPr="00C81AFE" w:rsidRDefault="00960182" w:rsidP="00C81AFE">
      <w:pPr>
        <w:pStyle w:val="Sansinterligne"/>
        <w:rPr>
          <w:color w:val="4F81BD" w:themeColor="accent1"/>
          <w:sz w:val="20"/>
          <w:szCs w:val="20"/>
          <w:lang w:eastAsia="fr-FR"/>
        </w:rPr>
      </w:pPr>
      <w:hyperlink r:id="rId10" w:history="1">
        <w:r w:rsidR="00C81AFE" w:rsidRPr="00C81AFE">
          <w:rPr>
            <w:rStyle w:val="Lienhypertexte"/>
            <w:color w:val="4F81BD" w:themeColor="accent1"/>
            <w:sz w:val="20"/>
            <w:szCs w:val="20"/>
            <w:lang w:eastAsia="fr-FR"/>
          </w:rPr>
          <w:t>http://ehpad-achicourt.ahnac.com/</w:t>
        </w:r>
      </w:hyperlink>
    </w:p>
    <w:p w14:paraId="1A35B6D5" w14:textId="77777777" w:rsidR="00C81AFE" w:rsidRPr="00E11211" w:rsidRDefault="00C81AFE" w:rsidP="00C81AFE">
      <w:pPr>
        <w:pStyle w:val="Sansinterligne"/>
        <w:rPr>
          <w:color w:val="595959" w:themeColor="text1" w:themeTint="A6"/>
          <w:sz w:val="20"/>
          <w:szCs w:val="20"/>
          <w:lang w:eastAsia="fr-FR"/>
        </w:rPr>
      </w:pPr>
    </w:p>
    <w:p w14:paraId="20696356" w14:textId="05CF43D0" w:rsidR="00C81AFE" w:rsidRPr="00E11211" w:rsidRDefault="00C81AFE" w:rsidP="00C81AFE">
      <w:pPr>
        <w:pStyle w:val="Sansinterligne"/>
        <w:rPr>
          <w:color w:val="595959" w:themeColor="text1" w:themeTint="A6"/>
          <w:sz w:val="20"/>
          <w:szCs w:val="20"/>
          <w:lang w:eastAsia="fr-FR"/>
        </w:rPr>
      </w:pPr>
      <w:r w:rsidRPr="00E11211">
        <w:rPr>
          <w:b/>
          <w:color w:val="595959" w:themeColor="text1" w:themeTint="A6"/>
          <w:sz w:val="20"/>
          <w:szCs w:val="20"/>
          <w:lang w:eastAsia="fr-FR"/>
        </w:rPr>
        <w:t xml:space="preserve">L’EHPAD « Denise Delaby » est situé au cœur de la ville de Liévin (62) à proximité </w:t>
      </w:r>
      <w:r w:rsidRPr="00A27987">
        <w:rPr>
          <w:b/>
          <w:color w:val="595959" w:themeColor="text1" w:themeTint="A6"/>
          <w:sz w:val="20"/>
          <w:szCs w:val="20"/>
          <w:lang w:eastAsia="fr-FR"/>
        </w:rPr>
        <w:t xml:space="preserve">de </w:t>
      </w:r>
      <w:r w:rsidR="00B01C46" w:rsidRPr="00A27987">
        <w:rPr>
          <w:b/>
          <w:color w:val="595959" w:themeColor="text1" w:themeTint="A6"/>
          <w:sz w:val="20"/>
          <w:szCs w:val="20"/>
          <w:lang w:eastAsia="fr-FR"/>
        </w:rPr>
        <w:t>l’Hôpital</w:t>
      </w:r>
      <w:r w:rsidRPr="00A27987">
        <w:rPr>
          <w:b/>
          <w:color w:val="595959" w:themeColor="text1" w:themeTint="A6"/>
          <w:sz w:val="20"/>
          <w:szCs w:val="20"/>
          <w:lang w:eastAsia="fr-FR"/>
        </w:rPr>
        <w:t xml:space="preserve"> de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 xml:space="preserve"> Riaumont et face au jardin public de la ville. 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Ouverte en 1993 à l’initiative de la Mairie, la structure a depuis confié sa gestion au Groupe AHNAC. L’établissement dispose de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>60 places : 58 places d’hébergement permanent et 2 places d’hébergement temporaire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. Une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>unité de vie spécifique de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 </w:t>
      </w:r>
      <w:r w:rsidRPr="00E11211">
        <w:rPr>
          <w:b/>
          <w:color w:val="595959" w:themeColor="text1" w:themeTint="A6"/>
          <w:sz w:val="20"/>
          <w:szCs w:val="20"/>
          <w:lang w:eastAsia="fr-FR"/>
        </w:rPr>
        <w:t>9 places permet d’accueillir des résidents souffrant de la maladie d’Alzheimer</w:t>
      </w:r>
      <w:r w:rsidRPr="00E11211">
        <w:rPr>
          <w:color w:val="595959" w:themeColor="text1" w:themeTint="A6"/>
          <w:sz w:val="20"/>
          <w:szCs w:val="20"/>
          <w:lang w:eastAsia="fr-FR"/>
        </w:rPr>
        <w:t xml:space="preserve"> ou de maladies apparentées. L’EHPAD « Denise Delaby » est dirigé par Gaelle GRIBOVAL.</w:t>
      </w:r>
    </w:p>
    <w:p w14:paraId="061491C5" w14:textId="77777777" w:rsidR="00C81AFE" w:rsidRDefault="00960182" w:rsidP="00C81AFE">
      <w:pPr>
        <w:rPr>
          <w:b/>
          <w:szCs w:val="20"/>
        </w:rPr>
      </w:pPr>
      <w:hyperlink r:id="rId11" w:history="1">
        <w:r w:rsidR="00C81AFE" w:rsidRPr="00E11211">
          <w:rPr>
            <w:rStyle w:val="Lienhypertexte"/>
            <w:szCs w:val="20"/>
          </w:rPr>
          <w:t>http://ehpad-delaby-lievin.ahnac.com/</w:t>
        </w:r>
      </w:hyperlink>
    </w:p>
    <w:p w14:paraId="5E28D688" w14:textId="77777777" w:rsidR="00C81AFE" w:rsidRDefault="00C81AFE" w:rsidP="00C81AFE">
      <w:pPr>
        <w:spacing w:line="240" w:lineRule="auto"/>
        <w:rPr>
          <w:b/>
          <w:color w:val="595959" w:themeColor="text1" w:themeTint="A6"/>
          <w:szCs w:val="20"/>
          <w:lang w:eastAsia="fr-FR"/>
        </w:rPr>
      </w:pPr>
    </w:p>
    <w:p w14:paraId="261542D9" w14:textId="77777777" w:rsidR="002A763B" w:rsidRDefault="002A763B" w:rsidP="00C81AFE">
      <w:pPr>
        <w:spacing w:line="240" w:lineRule="auto"/>
        <w:rPr>
          <w:b/>
          <w:color w:val="595959" w:themeColor="text1" w:themeTint="A6"/>
          <w:szCs w:val="20"/>
          <w:lang w:eastAsia="fr-FR"/>
        </w:rPr>
      </w:pPr>
    </w:p>
    <w:p w14:paraId="18B23C47" w14:textId="77777777" w:rsidR="002A763B" w:rsidRDefault="002A763B" w:rsidP="00C81AFE">
      <w:pPr>
        <w:spacing w:line="240" w:lineRule="auto"/>
        <w:rPr>
          <w:b/>
          <w:color w:val="595959" w:themeColor="text1" w:themeTint="A6"/>
          <w:szCs w:val="20"/>
          <w:lang w:eastAsia="fr-FR"/>
        </w:rPr>
      </w:pPr>
    </w:p>
    <w:p w14:paraId="08BF212D" w14:textId="77777777" w:rsidR="002A763B" w:rsidRDefault="002A763B" w:rsidP="00C81AFE">
      <w:pPr>
        <w:spacing w:line="240" w:lineRule="auto"/>
        <w:rPr>
          <w:b/>
          <w:color w:val="595959" w:themeColor="text1" w:themeTint="A6"/>
          <w:szCs w:val="20"/>
          <w:lang w:eastAsia="fr-FR"/>
        </w:rPr>
      </w:pPr>
    </w:p>
    <w:p w14:paraId="2768635C" w14:textId="77777777" w:rsidR="002A763B" w:rsidRDefault="002A763B" w:rsidP="00C81AFE">
      <w:pPr>
        <w:spacing w:line="240" w:lineRule="auto"/>
        <w:rPr>
          <w:b/>
          <w:color w:val="595959" w:themeColor="text1" w:themeTint="A6"/>
          <w:szCs w:val="20"/>
          <w:lang w:eastAsia="fr-FR"/>
        </w:rPr>
      </w:pPr>
    </w:p>
    <w:p w14:paraId="5FBB0070" w14:textId="54C85870" w:rsidR="00C81AFE" w:rsidRPr="00C81AFE" w:rsidRDefault="00C81AFE" w:rsidP="00C81AFE">
      <w:pPr>
        <w:spacing w:line="240" w:lineRule="auto"/>
        <w:rPr>
          <w:b/>
          <w:szCs w:val="20"/>
        </w:rPr>
      </w:pPr>
      <w:r w:rsidRPr="00FF273E">
        <w:rPr>
          <w:b/>
          <w:color w:val="595959" w:themeColor="text1" w:themeTint="A6"/>
          <w:szCs w:val="20"/>
          <w:lang w:eastAsia="fr-FR"/>
        </w:rPr>
        <w:t>L’EHPAD « Les Glycines</w:t>
      </w:r>
      <w:r w:rsidR="002347CF">
        <w:rPr>
          <w:b/>
          <w:color w:val="595959" w:themeColor="text1" w:themeTint="A6"/>
          <w:szCs w:val="20"/>
          <w:lang w:eastAsia="fr-FR"/>
        </w:rPr>
        <w:t xml:space="preserve"> </w:t>
      </w:r>
      <w:r w:rsidRPr="00FF273E">
        <w:rPr>
          <w:b/>
          <w:color w:val="595959" w:themeColor="text1" w:themeTint="A6"/>
          <w:szCs w:val="20"/>
          <w:lang w:eastAsia="fr-FR"/>
        </w:rPr>
        <w:t xml:space="preserve">» est situé au sein même de </w:t>
      </w:r>
      <w:r w:rsidR="00B01C46" w:rsidRPr="00A27987">
        <w:rPr>
          <w:b/>
          <w:color w:val="595959" w:themeColor="text1" w:themeTint="A6"/>
          <w:szCs w:val="20"/>
          <w:lang w:eastAsia="fr-FR"/>
        </w:rPr>
        <w:t>l’</w:t>
      </w:r>
      <w:r w:rsidR="002347CF" w:rsidRPr="00A27987">
        <w:rPr>
          <w:b/>
          <w:color w:val="595959" w:themeColor="text1" w:themeTint="A6"/>
          <w:szCs w:val="20"/>
          <w:lang w:eastAsia="fr-FR"/>
        </w:rPr>
        <w:t>Hôpital</w:t>
      </w:r>
      <w:r w:rsidRPr="00A27987">
        <w:rPr>
          <w:b/>
          <w:color w:val="595959" w:themeColor="text1" w:themeTint="A6"/>
          <w:szCs w:val="20"/>
          <w:lang w:eastAsia="fr-FR"/>
        </w:rPr>
        <w:t xml:space="preserve"> de Riaumont au cœur de la ville de Liévin (62).</w:t>
      </w:r>
      <w:r w:rsidRPr="00A27987">
        <w:rPr>
          <w:color w:val="595959" w:themeColor="text1" w:themeTint="A6"/>
          <w:szCs w:val="20"/>
          <w:lang w:eastAsia="fr-FR"/>
        </w:rPr>
        <w:t xml:space="preserve"> L’établissement dispose de </w:t>
      </w:r>
      <w:r w:rsidRPr="00A27987">
        <w:rPr>
          <w:b/>
          <w:color w:val="595959" w:themeColor="text1" w:themeTint="A6"/>
          <w:szCs w:val="20"/>
          <w:lang w:eastAsia="fr-FR"/>
        </w:rPr>
        <w:t>40 places</w:t>
      </w:r>
      <w:r w:rsidRPr="00A27987">
        <w:rPr>
          <w:color w:val="595959" w:themeColor="text1" w:themeTint="A6"/>
          <w:szCs w:val="20"/>
          <w:lang w:eastAsia="fr-FR"/>
        </w:rPr>
        <w:t xml:space="preserve"> </w:t>
      </w:r>
      <w:r w:rsidRPr="00A27987">
        <w:rPr>
          <w:b/>
          <w:color w:val="595959" w:themeColor="text1" w:themeTint="A6"/>
          <w:szCs w:val="20"/>
          <w:lang w:eastAsia="fr-FR"/>
        </w:rPr>
        <w:t>en hébergement permanent</w:t>
      </w:r>
      <w:r w:rsidRPr="00A27987">
        <w:rPr>
          <w:color w:val="595959" w:themeColor="text1" w:themeTint="A6"/>
          <w:szCs w:val="20"/>
          <w:lang w:eastAsia="fr-FR"/>
        </w:rPr>
        <w:t xml:space="preserve"> et prend en charge les personnes âgées de plus de 60 ans en situation de perte d’autonomie physique et/ou psychique et ne pouvant plus rester au domicile. Il dispose aussi d’un Pôle d’Activités et de Soins Adaptés (PASA) qui accueille dans la journée les résidents de l’</w:t>
      </w:r>
      <w:r w:rsidR="008205CB" w:rsidRPr="00A27987">
        <w:rPr>
          <w:color w:val="595959" w:themeColor="text1" w:themeTint="A6"/>
          <w:szCs w:val="20"/>
          <w:lang w:eastAsia="fr-FR"/>
        </w:rPr>
        <w:t>EHPAD</w:t>
      </w:r>
      <w:r w:rsidRPr="00A27987">
        <w:rPr>
          <w:color w:val="595959" w:themeColor="text1" w:themeTint="A6"/>
          <w:szCs w:val="20"/>
          <w:lang w:eastAsia="fr-FR"/>
        </w:rPr>
        <w:t xml:space="preserve"> atteints par la maladie d’Alzheimer ou maladie apparentée pour une prise en charge adaptée. L’EHPAD de Liévin est dirigé par Florence EVENO</w:t>
      </w:r>
      <w:r w:rsidR="00B01C46" w:rsidRPr="00A27987">
        <w:rPr>
          <w:color w:val="595959" w:themeColor="text1" w:themeTint="A6"/>
          <w:szCs w:val="20"/>
          <w:lang w:eastAsia="fr-FR"/>
        </w:rPr>
        <w:t xml:space="preserve"> en collaboration avec Corentin MARCHE, Adjoint de direction du pôle Hébergement.</w:t>
      </w:r>
    </w:p>
    <w:p w14:paraId="240CAB25" w14:textId="77777777" w:rsidR="00C81AFE" w:rsidRPr="00C81AFE" w:rsidRDefault="00960182" w:rsidP="00C81AFE">
      <w:pPr>
        <w:pStyle w:val="Sansinterligne"/>
        <w:rPr>
          <w:color w:val="4F81BD" w:themeColor="accent1"/>
          <w:sz w:val="18"/>
          <w:szCs w:val="20"/>
          <w:lang w:eastAsia="fr-FR"/>
        </w:rPr>
      </w:pPr>
      <w:hyperlink r:id="rId12" w:history="1">
        <w:r w:rsidR="00C81AFE" w:rsidRPr="00C81AFE">
          <w:rPr>
            <w:rStyle w:val="Lienhypertexte"/>
            <w:color w:val="4F81BD" w:themeColor="accent1"/>
            <w:sz w:val="20"/>
            <w:szCs w:val="20"/>
            <w:lang w:eastAsia="fr-FR"/>
          </w:rPr>
          <w:t>http://ehpad-glycines-lievin.ahnac.com/</w:t>
        </w:r>
      </w:hyperlink>
    </w:p>
    <w:p w14:paraId="6718654B" w14:textId="77777777" w:rsidR="00C81AFE" w:rsidRPr="00E11211" w:rsidRDefault="00C81AFE" w:rsidP="00C81AFE">
      <w:pPr>
        <w:pStyle w:val="Sansinterligne"/>
        <w:rPr>
          <w:color w:val="404040" w:themeColor="text1" w:themeTint="BF"/>
          <w:sz w:val="20"/>
          <w:szCs w:val="20"/>
          <w:lang w:eastAsia="fr-FR"/>
        </w:rPr>
      </w:pPr>
    </w:p>
    <w:p w14:paraId="2DF2E78E" w14:textId="7E836FB6" w:rsidR="00C81AFE" w:rsidRPr="00A27987" w:rsidRDefault="00B01C46" w:rsidP="00C81AFE">
      <w:pPr>
        <w:pStyle w:val="Sansinterligne"/>
        <w:rPr>
          <w:color w:val="595959" w:themeColor="text1" w:themeTint="A6"/>
          <w:sz w:val="20"/>
          <w:szCs w:val="20"/>
          <w:lang w:eastAsia="fr-FR"/>
        </w:rPr>
      </w:pPr>
      <w:r>
        <w:rPr>
          <w:b/>
          <w:color w:val="595959" w:themeColor="text1" w:themeTint="A6"/>
          <w:sz w:val="20"/>
          <w:szCs w:val="20"/>
          <w:lang w:eastAsia="fr-FR"/>
        </w:rPr>
        <w:t xml:space="preserve">L’EHPAD, </w:t>
      </w:r>
      <w:r w:rsidRPr="00A27987">
        <w:rPr>
          <w:b/>
          <w:color w:val="595959" w:themeColor="text1" w:themeTint="A6"/>
          <w:sz w:val="20"/>
          <w:szCs w:val="20"/>
          <w:lang w:eastAsia="fr-FR"/>
        </w:rPr>
        <w:t>« Fern</w:t>
      </w:r>
      <w:r w:rsidR="00C81AFE" w:rsidRPr="00A27987">
        <w:rPr>
          <w:b/>
          <w:color w:val="595959" w:themeColor="text1" w:themeTint="A6"/>
          <w:sz w:val="20"/>
          <w:szCs w:val="20"/>
          <w:lang w:eastAsia="fr-FR"/>
        </w:rPr>
        <w:t>and Cuvellier » est situé à Noyelles sous Lens</w:t>
      </w:r>
      <w:r w:rsidR="00C81AFE" w:rsidRPr="00A27987">
        <w:rPr>
          <w:color w:val="595959" w:themeColor="text1" w:themeTint="A6"/>
          <w:sz w:val="20"/>
          <w:szCs w:val="20"/>
          <w:lang w:eastAsia="fr-FR"/>
        </w:rPr>
        <w:t xml:space="preserve"> (62). Ouverte depuis 1990, la structure dispose </w:t>
      </w:r>
      <w:r w:rsidR="00C81AFE" w:rsidRPr="00A27987">
        <w:rPr>
          <w:b/>
          <w:color w:val="595959" w:themeColor="text1" w:themeTint="A6"/>
          <w:sz w:val="20"/>
          <w:szCs w:val="20"/>
          <w:lang w:eastAsia="fr-FR"/>
        </w:rPr>
        <w:t>de 60 places d’hébergement permanent</w:t>
      </w:r>
      <w:r w:rsidR="00C81AFE" w:rsidRPr="00A27987">
        <w:rPr>
          <w:color w:val="595959" w:themeColor="text1" w:themeTint="A6"/>
          <w:sz w:val="20"/>
          <w:szCs w:val="20"/>
          <w:lang w:eastAsia="fr-FR"/>
        </w:rPr>
        <w:t xml:space="preserve">. </w:t>
      </w:r>
      <w:r w:rsidR="00C81AFE" w:rsidRPr="00A27987">
        <w:rPr>
          <w:b/>
          <w:color w:val="595959" w:themeColor="text1" w:themeTint="A6"/>
          <w:sz w:val="20"/>
          <w:szCs w:val="20"/>
          <w:lang w:eastAsia="fr-FR"/>
        </w:rPr>
        <w:t xml:space="preserve">Une unité de vie spécifique (UVA) de 12 places permet d’accueillir des résidents souffrant de la maladie d’Alzheimer </w:t>
      </w:r>
      <w:r w:rsidR="00C81AFE" w:rsidRPr="00A27987">
        <w:rPr>
          <w:color w:val="595959" w:themeColor="text1" w:themeTint="A6"/>
          <w:sz w:val="20"/>
          <w:szCs w:val="20"/>
          <w:lang w:eastAsia="fr-FR"/>
        </w:rPr>
        <w:t>ou de maladies apparentées. Un Pôle d’Activités et de Soins Adaptés (PASA) accueille dans la journée les résidents de l’</w:t>
      </w:r>
      <w:r w:rsidR="008205CB" w:rsidRPr="00A27987">
        <w:rPr>
          <w:color w:val="595959" w:themeColor="text1" w:themeTint="A6"/>
          <w:sz w:val="20"/>
          <w:szCs w:val="20"/>
          <w:lang w:eastAsia="fr-FR"/>
        </w:rPr>
        <w:t>EHPAD</w:t>
      </w:r>
      <w:r w:rsidR="00C81AFE" w:rsidRPr="00A27987">
        <w:rPr>
          <w:color w:val="595959" w:themeColor="text1" w:themeTint="A6"/>
          <w:sz w:val="20"/>
          <w:szCs w:val="20"/>
          <w:lang w:eastAsia="fr-FR"/>
        </w:rPr>
        <w:t xml:space="preserve"> atteints par la maladie d’Alzheimer ou maladie apparentée pour une prise en charge adaptée. L’EHPAD de Noyelles sous Lens est dirigé par Isabelle THIBAUT.</w:t>
      </w:r>
    </w:p>
    <w:p w14:paraId="491B9E3A" w14:textId="7175AE4A" w:rsidR="00C81AFE" w:rsidRPr="00A27987" w:rsidRDefault="00960182" w:rsidP="00C81AFE">
      <w:pPr>
        <w:pStyle w:val="Sansinterligne"/>
        <w:rPr>
          <w:color w:val="4F81BD" w:themeColor="accent1"/>
          <w:sz w:val="20"/>
          <w:szCs w:val="20"/>
          <w:lang w:eastAsia="fr-FR"/>
        </w:rPr>
      </w:pPr>
      <w:hyperlink r:id="rId13" w:history="1">
        <w:r w:rsidR="00C81AFE" w:rsidRPr="00A27987">
          <w:rPr>
            <w:rStyle w:val="Lienhypertexte"/>
            <w:color w:val="4F81BD" w:themeColor="accent1"/>
            <w:sz w:val="20"/>
            <w:szCs w:val="20"/>
            <w:lang w:eastAsia="fr-FR"/>
          </w:rPr>
          <w:t>http://ehpad-noyelles-sous-lens.ahnac.com/</w:t>
        </w:r>
      </w:hyperlink>
    </w:p>
    <w:p w14:paraId="4391E931" w14:textId="77777777" w:rsidR="00C81AFE" w:rsidRPr="00A27987" w:rsidRDefault="00C81AFE" w:rsidP="00C81AFE">
      <w:pPr>
        <w:pStyle w:val="Sansinterligne"/>
        <w:rPr>
          <w:b/>
          <w:color w:val="404040" w:themeColor="text1" w:themeTint="BF"/>
          <w:sz w:val="20"/>
          <w:szCs w:val="20"/>
        </w:rPr>
      </w:pPr>
    </w:p>
    <w:p w14:paraId="4FABD9A3" w14:textId="13618731" w:rsidR="00C81AFE" w:rsidRPr="00E11211" w:rsidRDefault="00D10BA2" w:rsidP="00C81AFE">
      <w:pPr>
        <w:pStyle w:val="Sansinterligne"/>
        <w:rPr>
          <w:b/>
          <w:color w:val="595959" w:themeColor="text1" w:themeTint="A6"/>
          <w:sz w:val="20"/>
          <w:lang w:eastAsia="fr-FR"/>
        </w:rPr>
      </w:pPr>
      <w:r w:rsidRPr="00A27987">
        <w:rPr>
          <w:b/>
          <w:color w:val="595959" w:themeColor="text1" w:themeTint="A6"/>
          <w:sz w:val="20"/>
          <w:lang w:eastAsia="fr-FR"/>
        </w:rPr>
        <w:t xml:space="preserve">La commune de Barlin </w:t>
      </w:r>
      <w:r w:rsidR="00C81AFE" w:rsidRPr="00A27987">
        <w:rPr>
          <w:b/>
          <w:color w:val="595959" w:themeColor="text1" w:themeTint="A6"/>
          <w:sz w:val="20"/>
          <w:lang w:eastAsia="fr-FR"/>
        </w:rPr>
        <w:t>(62)</w:t>
      </w:r>
      <w:r w:rsidRPr="00A27987">
        <w:rPr>
          <w:b/>
          <w:color w:val="595959" w:themeColor="text1" w:themeTint="A6"/>
          <w:sz w:val="20"/>
          <w:lang w:eastAsia="fr-FR"/>
        </w:rPr>
        <w:t xml:space="preserve"> dispose d’une résidence pour personnes âgées scindée e</w:t>
      </w:r>
      <w:r w:rsidR="002347CF" w:rsidRPr="00A27987">
        <w:rPr>
          <w:b/>
          <w:color w:val="595959" w:themeColor="text1" w:themeTint="A6"/>
          <w:sz w:val="20"/>
          <w:lang w:eastAsia="fr-FR"/>
        </w:rPr>
        <w:t>n deux établissements : l’EHPAD</w:t>
      </w:r>
      <w:r w:rsidR="00C81AFE" w:rsidRPr="00A27987">
        <w:rPr>
          <w:b/>
          <w:color w:val="595959" w:themeColor="text1" w:themeTint="A6"/>
          <w:sz w:val="20"/>
          <w:lang w:eastAsia="fr-FR"/>
        </w:rPr>
        <w:t xml:space="preserve"> « Les Charmilles » </w:t>
      </w:r>
      <w:r w:rsidRPr="00A27987">
        <w:rPr>
          <w:b/>
          <w:color w:val="595959" w:themeColor="text1" w:themeTint="A6"/>
          <w:sz w:val="20"/>
          <w:lang w:eastAsia="fr-FR"/>
        </w:rPr>
        <w:t>et la résidence autonomie « Les Trèfles ».</w:t>
      </w:r>
      <w:r w:rsidR="00C81AFE" w:rsidRPr="00E11211">
        <w:rPr>
          <w:b/>
          <w:color w:val="595959" w:themeColor="text1" w:themeTint="A6"/>
          <w:sz w:val="20"/>
          <w:lang w:eastAsia="fr-FR"/>
        </w:rPr>
        <w:t xml:space="preserve"> </w:t>
      </w:r>
    </w:p>
    <w:p w14:paraId="0EC91E15" w14:textId="4B55FE99" w:rsidR="00C81AFE" w:rsidRPr="00E11211" w:rsidRDefault="00C81AFE" w:rsidP="00C81AFE">
      <w:pPr>
        <w:pStyle w:val="Sansinterligne"/>
        <w:numPr>
          <w:ilvl w:val="0"/>
          <w:numId w:val="10"/>
        </w:numPr>
        <w:rPr>
          <w:color w:val="595959" w:themeColor="text1" w:themeTint="A6"/>
          <w:sz w:val="20"/>
          <w:lang w:eastAsia="fr-FR"/>
        </w:rPr>
      </w:pPr>
      <w:r w:rsidRPr="00E11211">
        <w:rPr>
          <w:color w:val="595959" w:themeColor="text1" w:themeTint="A6"/>
          <w:sz w:val="20"/>
          <w:lang w:eastAsia="fr-FR"/>
        </w:rPr>
        <w:t xml:space="preserve">La résidence autonomie </w:t>
      </w:r>
      <w:r w:rsidR="008205CB">
        <w:rPr>
          <w:color w:val="595959" w:themeColor="text1" w:themeTint="A6"/>
          <w:sz w:val="20"/>
          <w:lang w:eastAsia="fr-FR"/>
        </w:rPr>
        <w:t>offre</w:t>
      </w:r>
      <w:r w:rsidRPr="00E11211">
        <w:rPr>
          <w:color w:val="595959" w:themeColor="text1" w:themeTint="A6"/>
          <w:sz w:val="20"/>
          <w:lang w:eastAsia="fr-FR"/>
        </w:rPr>
        <w:t xml:space="preserve"> </w:t>
      </w:r>
      <w:r w:rsidRPr="00E11211">
        <w:rPr>
          <w:b/>
          <w:color w:val="595959" w:themeColor="text1" w:themeTint="A6"/>
          <w:sz w:val="20"/>
          <w:lang w:eastAsia="fr-FR"/>
        </w:rPr>
        <w:t>24 studios</w:t>
      </w:r>
      <w:r w:rsidRPr="00E11211">
        <w:rPr>
          <w:color w:val="595959" w:themeColor="text1" w:themeTint="A6"/>
          <w:sz w:val="20"/>
          <w:lang w:eastAsia="fr-FR"/>
        </w:rPr>
        <w:t xml:space="preserve"> et accueille des personnes âgées de 60 ans et plus, dont l’autonomie est compatible avec un hébergement non médicalisé. </w:t>
      </w:r>
    </w:p>
    <w:p w14:paraId="5493B344" w14:textId="77777777" w:rsidR="00C81AFE" w:rsidRPr="00E11211" w:rsidRDefault="00C81AFE" w:rsidP="00C81AFE">
      <w:pPr>
        <w:pStyle w:val="Sansinterligne"/>
        <w:numPr>
          <w:ilvl w:val="0"/>
          <w:numId w:val="10"/>
        </w:numPr>
        <w:rPr>
          <w:color w:val="595959" w:themeColor="text1" w:themeTint="A6"/>
          <w:sz w:val="20"/>
          <w:lang w:eastAsia="fr-FR"/>
        </w:rPr>
      </w:pPr>
      <w:r w:rsidRPr="00E11211">
        <w:rPr>
          <w:color w:val="595959" w:themeColor="text1" w:themeTint="A6"/>
          <w:sz w:val="20"/>
          <w:lang w:eastAsia="fr-FR"/>
        </w:rPr>
        <w:t xml:space="preserve">L’EHPAD propose </w:t>
      </w:r>
      <w:r w:rsidRPr="00E11211">
        <w:rPr>
          <w:b/>
          <w:color w:val="595959" w:themeColor="text1" w:themeTint="A6"/>
          <w:sz w:val="20"/>
          <w:lang w:eastAsia="fr-FR"/>
        </w:rPr>
        <w:t>66 chambres individuelles</w:t>
      </w:r>
      <w:r w:rsidRPr="00E11211">
        <w:rPr>
          <w:color w:val="595959" w:themeColor="text1" w:themeTint="A6"/>
          <w:sz w:val="20"/>
          <w:lang w:eastAsia="fr-FR"/>
        </w:rPr>
        <w:t xml:space="preserve">. </w:t>
      </w:r>
      <w:r w:rsidRPr="00E11211">
        <w:rPr>
          <w:b/>
          <w:color w:val="595959" w:themeColor="text1" w:themeTint="A6"/>
          <w:sz w:val="20"/>
          <w:lang w:eastAsia="fr-FR"/>
        </w:rPr>
        <w:t xml:space="preserve">Une unité de vie spécifique de 12 places permet d’accueillir des résidents souffrant de la maladie d’Alzheimer </w:t>
      </w:r>
      <w:r w:rsidRPr="00E11211">
        <w:rPr>
          <w:color w:val="595959" w:themeColor="text1" w:themeTint="A6"/>
          <w:sz w:val="20"/>
          <w:lang w:eastAsia="fr-FR"/>
        </w:rPr>
        <w:t>ou de maladies apparentées.</w:t>
      </w:r>
    </w:p>
    <w:p w14:paraId="415114EA" w14:textId="77777777" w:rsidR="00C81AFE" w:rsidRPr="00E11211" w:rsidRDefault="00C81AFE" w:rsidP="00C81AFE">
      <w:pPr>
        <w:pStyle w:val="Sansinterligne"/>
        <w:ind w:left="720"/>
        <w:rPr>
          <w:color w:val="595959" w:themeColor="text1" w:themeTint="A6"/>
          <w:sz w:val="20"/>
          <w:lang w:eastAsia="fr-FR"/>
        </w:rPr>
      </w:pPr>
      <w:r w:rsidRPr="00E11211">
        <w:rPr>
          <w:color w:val="595959" w:themeColor="text1" w:themeTint="A6"/>
          <w:sz w:val="20"/>
          <w:lang w:eastAsia="fr-FR"/>
        </w:rPr>
        <w:t>L’EHPAD Les Charmilles offre également 2 places en hébergement temporaire.</w:t>
      </w:r>
    </w:p>
    <w:p w14:paraId="5E9C2D59" w14:textId="77777777" w:rsidR="00C81AFE" w:rsidRPr="00E11211" w:rsidRDefault="00C81AFE" w:rsidP="00C81AFE">
      <w:pPr>
        <w:pStyle w:val="Sansinterligne"/>
        <w:rPr>
          <w:color w:val="595959" w:themeColor="text1" w:themeTint="A6"/>
          <w:sz w:val="20"/>
          <w:lang w:eastAsia="fr-FR"/>
        </w:rPr>
      </w:pPr>
      <w:r w:rsidRPr="00E11211">
        <w:rPr>
          <w:color w:val="595959" w:themeColor="text1" w:themeTint="A6"/>
          <w:sz w:val="20"/>
          <w:lang w:eastAsia="fr-FR"/>
        </w:rPr>
        <w:t>L’établissement Les Charmilles est dirigé par Chrystelle SENECHAL.</w:t>
      </w:r>
    </w:p>
    <w:p w14:paraId="28848F18" w14:textId="77777777" w:rsidR="00C81AFE" w:rsidRPr="00C81AFE" w:rsidRDefault="00960182" w:rsidP="00C81AFE">
      <w:pPr>
        <w:pStyle w:val="Sansinterligne"/>
        <w:rPr>
          <w:color w:val="4F81BD" w:themeColor="accent1"/>
          <w:sz w:val="20"/>
          <w:szCs w:val="20"/>
        </w:rPr>
      </w:pPr>
      <w:hyperlink r:id="rId14" w:history="1">
        <w:r w:rsidR="00C81AFE" w:rsidRPr="00C81AFE">
          <w:rPr>
            <w:rStyle w:val="Lienhypertexte"/>
            <w:color w:val="4F81BD" w:themeColor="accent1"/>
            <w:sz w:val="20"/>
            <w:szCs w:val="20"/>
          </w:rPr>
          <w:t>http://ehpad-barlin.ahnac.com/</w:t>
        </w:r>
      </w:hyperlink>
    </w:p>
    <w:p w14:paraId="00724472" w14:textId="77777777" w:rsidR="00C81AFE" w:rsidRPr="006D2C1B" w:rsidRDefault="00C81AFE" w:rsidP="00691947">
      <w:pPr>
        <w:pStyle w:val="Sansinterligne"/>
        <w:spacing w:line="259" w:lineRule="auto"/>
        <w:rPr>
          <w:b/>
          <w:color w:val="404040" w:themeColor="text1" w:themeTint="BF"/>
          <w:sz w:val="18"/>
          <w:szCs w:val="20"/>
        </w:rPr>
      </w:pPr>
    </w:p>
    <w:p w14:paraId="3AB869C9" w14:textId="509B9416" w:rsidR="00EF65DF" w:rsidRPr="00A27987" w:rsidRDefault="00D10BA2" w:rsidP="00691947">
      <w:pPr>
        <w:spacing w:line="259" w:lineRule="auto"/>
        <w:jc w:val="left"/>
        <w:rPr>
          <w:color w:val="595959" w:themeColor="text1" w:themeTint="A6"/>
          <w:szCs w:val="20"/>
          <w:lang w:eastAsia="fr-FR"/>
        </w:rPr>
      </w:pPr>
      <w:r w:rsidRPr="00A27987">
        <w:rPr>
          <w:b/>
          <w:bCs/>
          <w:color w:val="595959" w:themeColor="text1" w:themeTint="A6"/>
          <w:szCs w:val="20"/>
          <w:lang w:eastAsia="fr-FR"/>
        </w:rPr>
        <w:t>L’USLD (unité de soins de longue durée)</w:t>
      </w:r>
      <w:r w:rsidRPr="00A27987">
        <w:rPr>
          <w:color w:val="595959" w:themeColor="text1" w:themeTint="A6"/>
          <w:szCs w:val="20"/>
          <w:lang w:eastAsia="fr-FR"/>
        </w:rPr>
        <w:t xml:space="preserve"> est située au sein même de l’Hôpital de Riaumont, au cœur de la ville de Liévin (62). </w:t>
      </w:r>
      <w:r w:rsidR="00C91BE2" w:rsidRPr="00A27987">
        <w:rPr>
          <w:color w:val="595959" w:themeColor="text1" w:themeTint="A6"/>
          <w:szCs w:val="20"/>
          <w:lang w:eastAsia="fr-FR"/>
        </w:rPr>
        <w:t xml:space="preserve">Il s’agit à la fois d’un établissement médical et d’un lieu d’hébergement au même titre que l’EHPAD </w:t>
      </w:r>
      <w:r w:rsidR="00A27987">
        <w:rPr>
          <w:color w:val="595959" w:themeColor="text1" w:themeTint="A6"/>
          <w:szCs w:val="20"/>
          <w:lang w:eastAsia="fr-FR"/>
        </w:rPr>
        <w:t>« </w:t>
      </w:r>
      <w:r w:rsidR="00C91BE2" w:rsidRPr="00A27987">
        <w:rPr>
          <w:color w:val="595959" w:themeColor="text1" w:themeTint="A6"/>
          <w:szCs w:val="20"/>
          <w:lang w:eastAsia="fr-FR"/>
        </w:rPr>
        <w:t>Les Glycines</w:t>
      </w:r>
      <w:r w:rsidR="00A27987">
        <w:rPr>
          <w:color w:val="595959" w:themeColor="text1" w:themeTint="A6"/>
          <w:szCs w:val="20"/>
          <w:lang w:eastAsia="fr-FR"/>
        </w:rPr>
        <w:t> »</w:t>
      </w:r>
      <w:r w:rsidR="00C91BE2" w:rsidRPr="00A27987">
        <w:rPr>
          <w:color w:val="595959" w:themeColor="text1" w:themeTint="A6"/>
          <w:szCs w:val="20"/>
          <w:lang w:eastAsia="fr-FR"/>
        </w:rPr>
        <w:t>. L’unité prend en charge des résidents âgés dont l’état de santé nécessite des soins médicaux quotidiens</w:t>
      </w:r>
      <w:r w:rsidR="002347CF" w:rsidRPr="00A27987">
        <w:rPr>
          <w:color w:val="595959" w:themeColor="text1" w:themeTint="A6"/>
          <w:szCs w:val="20"/>
          <w:lang w:eastAsia="fr-FR"/>
        </w:rPr>
        <w:t xml:space="preserve"> importants</w:t>
      </w:r>
      <w:r w:rsidR="00C91BE2" w:rsidRPr="00A27987">
        <w:rPr>
          <w:color w:val="595959" w:themeColor="text1" w:themeTint="A6"/>
          <w:szCs w:val="20"/>
          <w:lang w:eastAsia="fr-FR"/>
        </w:rPr>
        <w:t xml:space="preserve">. L’USLD peut accueillir 88 personnes en chambre double ou individuelle. </w:t>
      </w:r>
    </w:p>
    <w:p w14:paraId="4FBF097B" w14:textId="77777777" w:rsidR="00C617FD" w:rsidRPr="00A27987" w:rsidRDefault="00960182" w:rsidP="00C91BE2">
      <w:pPr>
        <w:pStyle w:val="Sansinterligne"/>
        <w:rPr>
          <w:rStyle w:val="Lienhypertexte"/>
          <w:color w:val="4F81BD" w:themeColor="accent1"/>
          <w:sz w:val="20"/>
        </w:rPr>
      </w:pPr>
      <w:hyperlink r:id="rId15" w:history="1">
        <w:r w:rsidR="00C91BE2" w:rsidRPr="00A27987">
          <w:rPr>
            <w:rStyle w:val="Lienhypertexte"/>
            <w:color w:val="4F81BD" w:themeColor="accent1"/>
            <w:sz w:val="20"/>
            <w:szCs w:val="20"/>
          </w:rPr>
          <w:t>https://hopital-lievin.ahnac.com/</w:t>
        </w:r>
      </w:hyperlink>
      <w:r w:rsidR="00C91BE2" w:rsidRPr="00A27987">
        <w:rPr>
          <w:rStyle w:val="Lienhypertexte"/>
          <w:color w:val="4F81BD" w:themeColor="accent1"/>
          <w:sz w:val="20"/>
        </w:rPr>
        <w:t xml:space="preserve"> </w:t>
      </w:r>
    </w:p>
    <w:p w14:paraId="6EDB813B" w14:textId="77777777" w:rsidR="00C91BE2" w:rsidRPr="00A27987" w:rsidRDefault="00C91BE2" w:rsidP="00C91BE2">
      <w:pPr>
        <w:pStyle w:val="Sansinterligne"/>
        <w:rPr>
          <w:rStyle w:val="Lienhypertexte"/>
          <w:color w:val="4F81BD" w:themeColor="accent1"/>
          <w:sz w:val="20"/>
        </w:rPr>
      </w:pPr>
    </w:p>
    <w:p w14:paraId="75F9B48F" w14:textId="3E5F84C7" w:rsidR="00C91BE2" w:rsidRDefault="00C91BE2" w:rsidP="00C91BE2">
      <w:pPr>
        <w:spacing w:line="259" w:lineRule="auto"/>
        <w:jc w:val="left"/>
        <w:rPr>
          <w:color w:val="595959" w:themeColor="text1" w:themeTint="A6"/>
          <w:szCs w:val="20"/>
          <w:lang w:eastAsia="fr-FR"/>
        </w:rPr>
      </w:pPr>
      <w:r w:rsidRPr="00A27987">
        <w:rPr>
          <w:b/>
          <w:color w:val="595959" w:themeColor="text1" w:themeTint="A6"/>
          <w:lang w:eastAsia="fr-FR"/>
        </w:rPr>
        <w:t>Le SSIAD (Service de soins infirmiers à domicile) de Liévin (62).</w:t>
      </w:r>
      <w:r w:rsidRPr="00A27987">
        <w:rPr>
          <w:rFonts w:cstheme="minorHAnsi"/>
          <w:b/>
          <w:color w:val="1F497D" w:themeColor="text2"/>
          <w:sz w:val="18"/>
          <w:szCs w:val="20"/>
        </w:rPr>
        <w:t xml:space="preserve"> </w:t>
      </w:r>
      <w:r w:rsidRPr="00A27987">
        <w:rPr>
          <w:color w:val="595959" w:themeColor="text1" w:themeTint="A6"/>
          <w:szCs w:val="20"/>
          <w:lang w:eastAsia="fr-FR"/>
        </w:rPr>
        <w:t xml:space="preserve">Créé en 1989, ce service médico-social assure, sur prescription médicale, des prestations de soins de nursing </w:t>
      </w:r>
      <w:r w:rsidR="00644934" w:rsidRPr="00A27987">
        <w:rPr>
          <w:color w:val="595959" w:themeColor="text1" w:themeTint="A6"/>
          <w:szCs w:val="20"/>
          <w:lang w:eastAsia="fr-FR"/>
        </w:rPr>
        <w:t xml:space="preserve">complexes </w:t>
      </w:r>
      <w:r w:rsidRPr="00A27987">
        <w:rPr>
          <w:color w:val="595959" w:themeColor="text1" w:themeTint="A6"/>
          <w:szCs w:val="20"/>
          <w:lang w:eastAsia="fr-FR"/>
        </w:rPr>
        <w:t xml:space="preserve">aux personnes âgées de 60 ans et plus, malades et/ou </w:t>
      </w:r>
      <w:r w:rsidR="00644934" w:rsidRPr="00A27987">
        <w:rPr>
          <w:color w:val="595959" w:themeColor="text1" w:themeTint="A6"/>
          <w:szCs w:val="20"/>
          <w:lang w:eastAsia="fr-FR"/>
        </w:rPr>
        <w:t>en perte d’autonomie</w:t>
      </w:r>
      <w:r w:rsidRPr="00A27987">
        <w:rPr>
          <w:color w:val="595959" w:themeColor="text1" w:themeTint="A6"/>
          <w:szCs w:val="20"/>
          <w:lang w:eastAsia="fr-FR"/>
        </w:rPr>
        <w:t xml:space="preserve"> </w:t>
      </w:r>
      <w:r w:rsidR="00A27987">
        <w:rPr>
          <w:color w:val="595959" w:themeColor="text1" w:themeTint="A6"/>
          <w:szCs w:val="20"/>
          <w:lang w:eastAsia="fr-FR"/>
        </w:rPr>
        <w:t>dans</w:t>
      </w:r>
      <w:r w:rsidRPr="00A27987">
        <w:rPr>
          <w:color w:val="595959" w:themeColor="text1" w:themeTint="A6"/>
          <w:szCs w:val="20"/>
          <w:lang w:eastAsia="fr-FR"/>
        </w:rPr>
        <w:t xml:space="preserve"> la ville de Liévin ainsi que dans ses </w:t>
      </w:r>
      <w:r w:rsidR="00A27987">
        <w:rPr>
          <w:color w:val="595959" w:themeColor="text1" w:themeTint="A6"/>
          <w:szCs w:val="20"/>
          <w:lang w:eastAsia="fr-FR"/>
        </w:rPr>
        <w:t xml:space="preserve">autres </w:t>
      </w:r>
      <w:r w:rsidRPr="00A27987">
        <w:rPr>
          <w:color w:val="595959" w:themeColor="text1" w:themeTint="A6"/>
          <w:szCs w:val="20"/>
          <w:lang w:eastAsia="fr-FR"/>
        </w:rPr>
        <w:t xml:space="preserve">communes d’intervention. </w:t>
      </w:r>
      <w:r w:rsidR="00644934" w:rsidRPr="00A27987">
        <w:rPr>
          <w:color w:val="595959" w:themeColor="text1" w:themeTint="A6"/>
          <w:szCs w:val="20"/>
          <w:lang w:eastAsia="fr-FR"/>
        </w:rPr>
        <w:t>Il est b</w:t>
      </w:r>
      <w:r w:rsidRPr="00A27987">
        <w:rPr>
          <w:color w:val="595959" w:themeColor="text1" w:themeTint="A6"/>
          <w:szCs w:val="20"/>
          <w:lang w:eastAsia="fr-FR"/>
        </w:rPr>
        <w:t xml:space="preserve">asé au sein de l’EHPAD </w:t>
      </w:r>
      <w:r w:rsidR="00A27987">
        <w:rPr>
          <w:color w:val="595959" w:themeColor="text1" w:themeTint="A6"/>
          <w:szCs w:val="20"/>
          <w:lang w:eastAsia="fr-FR"/>
        </w:rPr>
        <w:t>« </w:t>
      </w:r>
      <w:r w:rsidRPr="00A27987">
        <w:rPr>
          <w:color w:val="595959" w:themeColor="text1" w:themeTint="A6"/>
          <w:szCs w:val="20"/>
          <w:lang w:eastAsia="fr-FR"/>
        </w:rPr>
        <w:t>Denise Delaby</w:t>
      </w:r>
      <w:r w:rsidR="00A27987">
        <w:rPr>
          <w:color w:val="595959" w:themeColor="text1" w:themeTint="A6"/>
          <w:szCs w:val="20"/>
          <w:lang w:eastAsia="fr-FR"/>
        </w:rPr>
        <w:t> »</w:t>
      </w:r>
      <w:r w:rsidRPr="00A27987">
        <w:rPr>
          <w:color w:val="595959" w:themeColor="text1" w:themeTint="A6"/>
          <w:szCs w:val="20"/>
          <w:lang w:eastAsia="fr-FR"/>
        </w:rPr>
        <w:t>. Sa capacité d’intervention est de 35 patients</w:t>
      </w:r>
      <w:r w:rsidR="00644934" w:rsidRPr="00A27987">
        <w:rPr>
          <w:color w:val="595959" w:themeColor="text1" w:themeTint="A6"/>
          <w:szCs w:val="20"/>
          <w:lang w:eastAsia="fr-FR"/>
        </w:rPr>
        <w:t xml:space="preserve">, il </w:t>
      </w:r>
      <w:r w:rsidRPr="00A27987">
        <w:rPr>
          <w:color w:val="595959" w:themeColor="text1" w:themeTint="A6"/>
          <w:szCs w:val="20"/>
          <w:lang w:eastAsia="fr-FR"/>
        </w:rPr>
        <w:t xml:space="preserve">est dirigé par Gaëlle GRIBOVAL. </w:t>
      </w:r>
    </w:p>
    <w:p w14:paraId="0790C32B" w14:textId="77777777" w:rsidR="00C91BE2" w:rsidRPr="00C91BE2" w:rsidRDefault="00960182" w:rsidP="00C91BE2">
      <w:pPr>
        <w:pStyle w:val="Sansinterligne"/>
        <w:rPr>
          <w:rStyle w:val="Lienhypertexte"/>
          <w:color w:val="4F81BD" w:themeColor="accent1"/>
          <w:sz w:val="20"/>
        </w:rPr>
      </w:pPr>
      <w:hyperlink r:id="rId16" w:history="1">
        <w:r w:rsidR="00C91BE2" w:rsidRPr="00C91BE2">
          <w:rPr>
            <w:rStyle w:val="Lienhypertexte"/>
            <w:color w:val="4F81BD" w:themeColor="accent1"/>
            <w:sz w:val="20"/>
            <w:szCs w:val="20"/>
          </w:rPr>
          <w:t>https://ssiad-lievin.ahnac.com/</w:t>
        </w:r>
      </w:hyperlink>
      <w:r w:rsidR="00C91BE2" w:rsidRPr="00C91BE2">
        <w:rPr>
          <w:rStyle w:val="Lienhypertexte"/>
          <w:color w:val="4F81BD" w:themeColor="accent1"/>
          <w:sz w:val="20"/>
        </w:rPr>
        <w:t xml:space="preserve"> </w:t>
      </w:r>
    </w:p>
    <w:p w14:paraId="579C0DC7" w14:textId="77777777" w:rsidR="00C91BE2" w:rsidRDefault="00C91BE2" w:rsidP="000E2F42">
      <w:pPr>
        <w:spacing w:after="160" w:line="259" w:lineRule="auto"/>
        <w:jc w:val="left"/>
        <w:rPr>
          <w:color w:val="595959" w:themeColor="text1" w:themeTint="A6"/>
          <w:szCs w:val="20"/>
          <w:highlight w:val="yellow"/>
          <w:lang w:eastAsia="fr-FR"/>
        </w:rPr>
      </w:pPr>
    </w:p>
    <w:p w14:paraId="18C97E3C" w14:textId="77777777" w:rsidR="00C91BE2" w:rsidRDefault="00C91BE2" w:rsidP="000E2F42">
      <w:pPr>
        <w:spacing w:after="160" w:line="259" w:lineRule="auto"/>
        <w:jc w:val="left"/>
        <w:rPr>
          <w:color w:val="595959" w:themeColor="text1" w:themeTint="A6"/>
          <w:szCs w:val="20"/>
          <w:highlight w:val="yellow"/>
          <w:lang w:eastAsia="fr-FR"/>
        </w:rPr>
      </w:pPr>
    </w:p>
    <w:p w14:paraId="04FC8FB4" w14:textId="477888BB" w:rsidR="00C91BE2" w:rsidRDefault="00C91BE2" w:rsidP="000E2F42">
      <w:pPr>
        <w:spacing w:after="160" w:line="259" w:lineRule="auto"/>
        <w:jc w:val="left"/>
        <w:rPr>
          <w:color w:val="595959" w:themeColor="text1" w:themeTint="A6"/>
          <w:szCs w:val="20"/>
          <w:highlight w:val="yellow"/>
          <w:lang w:eastAsia="fr-FR"/>
        </w:rPr>
      </w:pPr>
    </w:p>
    <w:p w14:paraId="76225B1A" w14:textId="1F0DE73D" w:rsidR="00644934" w:rsidRDefault="00644934" w:rsidP="000E2F42">
      <w:pPr>
        <w:spacing w:after="160" w:line="259" w:lineRule="auto"/>
        <w:jc w:val="left"/>
        <w:rPr>
          <w:color w:val="595959" w:themeColor="text1" w:themeTint="A6"/>
          <w:szCs w:val="20"/>
          <w:highlight w:val="yellow"/>
          <w:lang w:eastAsia="fr-FR"/>
        </w:rPr>
      </w:pPr>
    </w:p>
    <w:p w14:paraId="736CCD1F" w14:textId="77777777" w:rsidR="00644934" w:rsidRPr="00C91BE2" w:rsidRDefault="00644934" w:rsidP="000E2F42">
      <w:pPr>
        <w:spacing w:after="160" w:line="259" w:lineRule="auto"/>
        <w:jc w:val="left"/>
        <w:rPr>
          <w:color w:val="595959" w:themeColor="text1" w:themeTint="A6"/>
          <w:szCs w:val="20"/>
          <w:highlight w:val="yellow"/>
          <w:lang w:eastAsia="fr-FR"/>
        </w:rPr>
      </w:pPr>
    </w:p>
    <w:p w14:paraId="4FC28EFB" w14:textId="77777777" w:rsidR="00A27987" w:rsidRDefault="00A27987">
      <w:pPr>
        <w:rPr>
          <w:rFonts w:cstheme="minorHAnsi"/>
          <w:b/>
          <w:color w:val="1F497D" w:themeColor="text2"/>
          <w:sz w:val="18"/>
          <w:szCs w:val="20"/>
        </w:rPr>
      </w:pPr>
      <w:r>
        <w:rPr>
          <w:rFonts w:cstheme="minorHAnsi"/>
          <w:b/>
          <w:color w:val="1F497D" w:themeColor="text2"/>
          <w:sz w:val="18"/>
          <w:szCs w:val="20"/>
        </w:rPr>
        <w:br w:type="page"/>
      </w:r>
    </w:p>
    <w:p w14:paraId="68219FF0" w14:textId="4AAC5195" w:rsidR="00C617FD" w:rsidRDefault="000E2F42" w:rsidP="00C617FD">
      <w:pPr>
        <w:spacing w:after="160" w:line="259" w:lineRule="auto"/>
        <w:jc w:val="left"/>
        <w:rPr>
          <w:rFonts w:cstheme="minorHAnsi"/>
          <w:b/>
          <w:color w:val="1F497D" w:themeColor="text2"/>
          <w:sz w:val="18"/>
          <w:szCs w:val="20"/>
        </w:rPr>
      </w:pPr>
      <w:r w:rsidRPr="000E2F42">
        <w:rPr>
          <w:rFonts w:cstheme="minorHAnsi"/>
          <w:b/>
          <w:color w:val="1F497D" w:themeColor="text2"/>
          <w:sz w:val="18"/>
          <w:szCs w:val="20"/>
        </w:rPr>
        <w:lastRenderedPageBreak/>
        <w:t>En savoir plus sur :</w:t>
      </w:r>
    </w:p>
    <w:p w14:paraId="6D01B930" w14:textId="77777777" w:rsidR="000E2F42" w:rsidRPr="00C617FD" w:rsidRDefault="000E2F42" w:rsidP="00C617FD">
      <w:pPr>
        <w:spacing w:after="160" w:line="259" w:lineRule="auto"/>
        <w:jc w:val="center"/>
        <w:rPr>
          <w:rFonts w:cstheme="minorHAnsi"/>
          <w:b/>
          <w:color w:val="1F497D" w:themeColor="text2"/>
          <w:sz w:val="18"/>
          <w:szCs w:val="20"/>
        </w:rPr>
      </w:pPr>
      <w:r w:rsidRPr="00FC57EB">
        <w:rPr>
          <w:rStyle w:val="Titre1Car"/>
          <w:b/>
          <w:sz w:val="26"/>
          <w:szCs w:val="26"/>
        </w:rPr>
        <w:t>Le Groupe AHNAC</w:t>
      </w:r>
    </w:p>
    <w:p w14:paraId="762A6211" w14:textId="0622BD45" w:rsidR="000E2F42" w:rsidRPr="000E2F42" w:rsidRDefault="000E2F42" w:rsidP="000E2F42">
      <w:pPr>
        <w:pStyle w:val="Sous-titre"/>
        <w:rPr>
          <w:rStyle w:val="lev"/>
          <w:b w:val="0"/>
          <w:bCs w:val="0"/>
          <w:sz w:val="21"/>
          <w:szCs w:val="21"/>
        </w:rPr>
      </w:pPr>
      <w:r w:rsidRPr="000E2F42">
        <w:rPr>
          <w:sz w:val="21"/>
          <w:szCs w:val="21"/>
        </w:rPr>
        <w:t xml:space="preserve">Créé en 1977, le Groupe l’AHNAC, association à but non lucratif, gère 18 établissements, </w:t>
      </w:r>
      <w:r w:rsidR="00357964" w:rsidRPr="00A27987">
        <w:rPr>
          <w:sz w:val="21"/>
          <w:szCs w:val="21"/>
        </w:rPr>
        <w:t>et</w:t>
      </w:r>
      <w:r w:rsidR="00357964">
        <w:rPr>
          <w:sz w:val="21"/>
          <w:szCs w:val="21"/>
        </w:rPr>
        <w:t xml:space="preserve"> </w:t>
      </w:r>
      <w:r w:rsidRPr="000E2F42">
        <w:rPr>
          <w:sz w:val="21"/>
          <w:szCs w:val="21"/>
        </w:rPr>
        <w:t xml:space="preserve">emploie 3.000 collaborateurs pour une offre globale de 1.571 lits. </w:t>
      </w:r>
      <w:r w:rsidRPr="000E2F42">
        <w:rPr>
          <w:b/>
          <w:sz w:val="21"/>
          <w:szCs w:val="21"/>
        </w:rPr>
        <w:t>Avec la volonté de construire, de l’Artois au Hainaut, un territoire d’avenir en santé</w:t>
      </w:r>
      <w:r w:rsidRPr="000E2F42">
        <w:rPr>
          <w:sz w:val="21"/>
          <w:szCs w:val="21"/>
        </w:rPr>
        <w:t xml:space="preserve">, le Groupe AHNAC s’attache à </w:t>
      </w:r>
      <w:r w:rsidRPr="000E2F42">
        <w:rPr>
          <w:b/>
          <w:sz w:val="21"/>
          <w:szCs w:val="21"/>
        </w:rPr>
        <w:t>conforter et développer le meilleur de l’offre de soins sans dépassement d’honoraires</w:t>
      </w:r>
      <w:r w:rsidRPr="000E2F42">
        <w:rPr>
          <w:sz w:val="21"/>
          <w:szCs w:val="21"/>
        </w:rPr>
        <w:t>. Son offre est structurée en deux pôles.</w:t>
      </w:r>
    </w:p>
    <w:p w14:paraId="53011B4A" w14:textId="77777777" w:rsidR="000E2F42" w:rsidRPr="000E2F42" w:rsidRDefault="000E2F42" w:rsidP="000E2F42">
      <w:pPr>
        <w:suppressAutoHyphens/>
        <w:spacing w:line="276" w:lineRule="auto"/>
        <w:jc w:val="left"/>
        <w:rPr>
          <w:rFonts w:cstheme="minorHAnsi"/>
          <w:color w:val="365F91" w:themeColor="accent1" w:themeShade="BF"/>
          <w:szCs w:val="21"/>
        </w:rPr>
      </w:pPr>
      <w:r w:rsidRPr="000E2F42">
        <w:rPr>
          <w:rStyle w:val="lev"/>
          <w:rFonts w:cstheme="minorHAnsi"/>
          <w:color w:val="365F91" w:themeColor="accent1" w:themeShade="BF"/>
          <w:szCs w:val="21"/>
        </w:rPr>
        <w:t xml:space="preserve">Le Pôle sanitaire </w:t>
      </w:r>
    </w:p>
    <w:p w14:paraId="6C80BC1F" w14:textId="77777777" w:rsidR="000E2F42" w:rsidRPr="000E2F42" w:rsidRDefault="00A02732" w:rsidP="00F454DC">
      <w:pPr>
        <w:pStyle w:val="Sansinterligne"/>
        <w:numPr>
          <w:ilvl w:val="0"/>
          <w:numId w:val="2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>
        <w:rPr>
          <w:rStyle w:val="lev"/>
          <w:rFonts w:cstheme="minorHAnsi"/>
          <w:color w:val="595959" w:themeColor="text1" w:themeTint="A6"/>
          <w:sz w:val="20"/>
          <w:szCs w:val="21"/>
        </w:rPr>
        <w:t>2</w:t>
      </w:r>
      <w:r w:rsidR="000E2F42" w:rsidRPr="000E2F42">
        <w:rPr>
          <w:rStyle w:val="lev"/>
          <w:rFonts w:cstheme="minorHAnsi"/>
          <w:color w:val="595959" w:themeColor="text1" w:themeTint="A6"/>
          <w:sz w:val="20"/>
          <w:szCs w:val="21"/>
        </w:rPr>
        <w:t xml:space="preserve"> Polycliniques</w:t>
      </w:r>
      <w:r w:rsidR="000E2F42" w:rsidRPr="000E2F42">
        <w:rPr>
          <w:rFonts w:cstheme="minorHAnsi"/>
          <w:color w:val="595959" w:themeColor="text1" w:themeTint="A6"/>
          <w:sz w:val="20"/>
          <w:szCs w:val="21"/>
        </w:rPr>
        <w:t> : La Clarence à Divion et Hénin-Beaumont,</w:t>
      </w:r>
    </w:p>
    <w:p w14:paraId="21BDF417" w14:textId="77777777" w:rsidR="00A02732" w:rsidRDefault="000E2F42" w:rsidP="00F454DC">
      <w:pPr>
        <w:pStyle w:val="Sansinterligne"/>
        <w:numPr>
          <w:ilvl w:val="0"/>
          <w:numId w:val="2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Style w:val="lev"/>
          <w:rFonts w:cstheme="minorHAnsi"/>
          <w:color w:val="595959" w:themeColor="text1" w:themeTint="A6"/>
          <w:sz w:val="20"/>
          <w:szCs w:val="21"/>
        </w:rPr>
        <w:t>1 Polyclinique affiliée</w:t>
      </w:r>
      <w:r w:rsidRPr="000E2F42">
        <w:rPr>
          <w:rFonts w:cstheme="minorHAnsi"/>
          <w:color w:val="595959" w:themeColor="text1" w:themeTint="A6"/>
          <w:sz w:val="20"/>
          <w:szCs w:val="21"/>
        </w:rPr>
        <w:t> : Polyclinique du Ternois à Saint-Pol-sur-Ternoise,</w:t>
      </w:r>
    </w:p>
    <w:p w14:paraId="0F49CF87" w14:textId="77777777" w:rsidR="00A02732" w:rsidRPr="00A02732" w:rsidRDefault="00A02732" w:rsidP="00F454DC">
      <w:pPr>
        <w:pStyle w:val="Sansinterligne"/>
        <w:numPr>
          <w:ilvl w:val="0"/>
          <w:numId w:val="2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A02732">
        <w:rPr>
          <w:rStyle w:val="lev"/>
          <w:rFonts w:cstheme="minorHAnsi"/>
          <w:color w:val="595959" w:themeColor="text1" w:themeTint="A6"/>
          <w:sz w:val="20"/>
          <w:szCs w:val="21"/>
        </w:rPr>
        <w:t xml:space="preserve">1 Hôpital, </w:t>
      </w:r>
      <w:r w:rsidRPr="00A02732">
        <w:rPr>
          <w:rFonts w:eastAsia="Times New Roman" w:cs="Arial"/>
          <w:b/>
          <w:color w:val="595959" w:themeColor="text1" w:themeTint="A6"/>
          <w:sz w:val="20"/>
          <w:szCs w:val="24"/>
          <w:lang w:eastAsia="fr-FR"/>
        </w:rPr>
        <w:t>Pôle de référence gé</w:t>
      </w:r>
      <w:r>
        <w:rPr>
          <w:rFonts w:eastAsia="Times New Roman" w:cs="Arial"/>
          <w:b/>
          <w:color w:val="595959" w:themeColor="text1" w:themeTint="A6"/>
          <w:sz w:val="20"/>
          <w:szCs w:val="24"/>
          <w:lang w:eastAsia="fr-FR"/>
        </w:rPr>
        <w:t xml:space="preserve">riatrique et soins de proximité : </w:t>
      </w:r>
      <w:r w:rsidRPr="00A02732">
        <w:rPr>
          <w:rFonts w:eastAsia="Times New Roman" w:cs="Arial"/>
          <w:color w:val="595959" w:themeColor="text1" w:themeTint="A6"/>
          <w:sz w:val="20"/>
          <w:szCs w:val="24"/>
          <w:lang w:eastAsia="fr-FR"/>
        </w:rPr>
        <w:t>Riaumont à Liévin</w:t>
      </w:r>
    </w:p>
    <w:p w14:paraId="1DAB3839" w14:textId="77777777" w:rsidR="000E2F42" w:rsidRPr="000E2F42" w:rsidRDefault="000E2F42" w:rsidP="00F454DC">
      <w:pPr>
        <w:pStyle w:val="Sansinterligne"/>
        <w:numPr>
          <w:ilvl w:val="0"/>
          <w:numId w:val="2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Style w:val="lev"/>
          <w:rFonts w:cstheme="minorHAnsi"/>
          <w:color w:val="595959" w:themeColor="text1" w:themeTint="A6"/>
          <w:sz w:val="20"/>
          <w:szCs w:val="21"/>
        </w:rPr>
        <w:t>1 Clinique</w:t>
      </w:r>
      <w:r w:rsidRPr="000E2F42">
        <w:rPr>
          <w:rFonts w:cstheme="minorHAnsi"/>
          <w:color w:val="595959" w:themeColor="text1" w:themeTint="A6"/>
          <w:sz w:val="20"/>
          <w:szCs w:val="21"/>
        </w:rPr>
        <w:t xml:space="preserve"> : Teissier à Valenciennes, </w:t>
      </w:r>
    </w:p>
    <w:p w14:paraId="4C98B5CD" w14:textId="77777777" w:rsidR="000E2F42" w:rsidRPr="000E2F42" w:rsidRDefault="000E2F42" w:rsidP="00F454DC">
      <w:pPr>
        <w:pStyle w:val="Sansinterligne"/>
        <w:numPr>
          <w:ilvl w:val="0"/>
          <w:numId w:val="2"/>
        </w:numPr>
        <w:spacing w:line="276" w:lineRule="auto"/>
        <w:rPr>
          <w:rStyle w:val="lev"/>
          <w:rFonts w:cstheme="minorHAnsi"/>
          <w:b w:val="0"/>
          <w:bCs w:val="0"/>
          <w:color w:val="595959" w:themeColor="text1" w:themeTint="A6"/>
          <w:sz w:val="20"/>
          <w:szCs w:val="21"/>
        </w:rPr>
      </w:pPr>
      <w:r w:rsidRPr="000E2F42">
        <w:rPr>
          <w:rStyle w:val="lev"/>
          <w:rFonts w:cstheme="minorHAnsi"/>
          <w:color w:val="595959" w:themeColor="text1" w:themeTint="A6"/>
          <w:sz w:val="20"/>
          <w:szCs w:val="21"/>
        </w:rPr>
        <w:t xml:space="preserve">1 Centre de réadaptation fonctionnelle et cardiaque : </w:t>
      </w:r>
      <w:r w:rsidRPr="00357964">
        <w:rPr>
          <w:rStyle w:val="lev"/>
          <w:rFonts w:cstheme="minorHAnsi"/>
          <w:b w:val="0"/>
          <w:color w:val="595959" w:themeColor="text1" w:themeTint="A6"/>
          <w:sz w:val="20"/>
          <w:szCs w:val="21"/>
        </w:rPr>
        <w:t>Les Hautois à Oignies,</w:t>
      </w:r>
      <w:r w:rsidRPr="000E2F42">
        <w:rPr>
          <w:rStyle w:val="lev"/>
          <w:rFonts w:cstheme="minorHAnsi"/>
          <w:color w:val="595959" w:themeColor="text1" w:themeTint="A6"/>
          <w:sz w:val="20"/>
          <w:szCs w:val="21"/>
        </w:rPr>
        <w:t xml:space="preserve"> </w:t>
      </w:r>
    </w:p>
    <w:p w14:paraId="1983642C" w14:textId="77777777" w:rsidR="000E2F42" w:rsidRPr="000E2F42" w:rsidRDefault="000E2F42" w:rsidP="00F454DC">
      <w:pPr>
        <w:pStyle w:val="Sansinterligne"/>
        <w:numPr>
          <w:ilvl w:val="0"/>
          <w:numId w:val="2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Style w:val="lev"/>
          <w:rFonts w:cstheme="minorHAnsi"/>
          <w:color w:val="595959" w:themeColor="text1" w:themeTint="A6"/>
          <w:sz w:val="20"/>
          <w:szCs w:val="21"/>
        </w:rPr>
        <w:t xml:space="preserve">1 Centre de Psychothérapie : </w:t>
      </w:r>
      <w:r w:rsidRPr="00357964">
        <w:rPr>
          <w:rStyle w:val="lev"/>
          <w:rFonts w:cstheme="minorHAnsi"/>
          <w:b w:val="0"/>
          <w:color w:val="595959" w:themeColor="text1" w:themeTint="A6"/>
          <w:sz w:val="20"/>
          <w:szCs w:val="21"/>
        </w:rPr>
        <w:t>les Marronniers à Bully-les-Mines,</w:t>
      </w:r>
      <w:r w:rsidRPr="000E2F42">
        <w:rPr>
          <w:rFonts w:cstheme="minorHAnsi"/>
          <w:color w:val="595959" w:themeColor="text1" w:themeTint="A6"/>
          <w:sz w:val="20"/>
          <w:szCs w:val="21"/>
        </w:rPr>
        <w:t> </w:t>
      </w:r>
    </w:p>
    <w:p w14:paraId="60A6B8A2" w14:textId="77777777" w:rsidR="000E2F42" w:rsidRPr="000E2F42" w:rsidRDefault="000E2F42" w:rsidP="00F454DC">
      <w:pPr>
        <w:pStyle w:val="Sansinterligne"/>
        <w:numPr>
          <w:ilvl w:val="0"/>
          <w:numId w:val="2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color w:val="595959" w:themeColor="text1" w:themeTint="A6"/>
          <w:sz w:val="20"/>
          <w:szCs w:val="21"/>
        </w:rPr>
        <w:t xml:space="preserve">1 </w:t>
      </w:r>
      <w:r w:rsidRPr="000E2F42">
        <w:rPr>
          <w:rFonts w:cstheme="minorHAnsi"/>
          <w:color w:val="595959" w:themeColor="text1" w:themeTint="A6"/>
          <w:sz w:val="20"/>
          <w:szCs w:val="21"/>
        </w:rPr>
        <w:t xml:space="preserve"> </w:t>
      </w:r>
      <w:r w:rsidRPr="000E2F42">
        <w:rPr>
          <w:rStyle w:val="lev"/>
          <w:rFonts w:cstheme="minorHAnsi"/>
          <w:color w:val="595959" w:themeColor="text1" w:themeTint="A6"/>
          <w:sz w:val="20"/>
          <w:szCs w:val="21"/>
        </w:rPr>
        <w:t>unité d’Hospitalisation à Domicile</w:t>
      </w:r>
      <w:r w:rsidRPr="000E2F42">
        <w:rPr>
          <w:rFonts w:cstheme="minorHAnsi"/>
          <w:color w:val="595959" w:themeColor="text1" w:themeTint="A6"/>
          <w:sz w:val="20"/>
          <w:szCs w:val="21"/>
        </w:rPr>
        <w:t> : HAD du Hainaut à Valenciennes.</w:t>
      </w:r>
    </w:p>
    <w:p w14:paraId="77061815" w14:textId="77777777" w:rsidR="000E2F42" w:rsidRPr="000E2F42" w:rsidRDefault="000E2F42" w:rsidP="000E2F42">
      <w:pPr>
        <w:pStyle w:val="Sansinterligne"/>
        <w:spacing w:line="276" w:lineRule="auto"/>
        <w:ind w:left="360"/>
        <w:rPr>
          <w:rFonts w:cstheme="minorHAnsi"/>
          <w:bCs/>
          <w:color w:val="595959" w:themeColor="text1" w:themeTint="A6"/>
          <w:sz w:val="20"/>
          <w:szCs w:val="21"/>
        </w:rPr>
      </w:pPr>
    </w:p>
    <w:p w14:paraId="3FD6D9C9" w14:textId="77777777" w:rsidR="000E2F42" w:rsidRPr="000E2F42" w:rsidRDefault="000E2F42" w:rsidP="000E2F42">
      <w:pPr>
        <w:pStyle w:val="Sansinterligne"/>
        <w:spacing w:line="276" w:lineRule="auto"/>
        <w:ind w:left="360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Fonts w:cstheme="minorHAnsi"/>
          <w:bCs/>
          <w:color w:val="595959" w:themeColor="text1" w:themeTint="A6"/>
          <w:sz w:val="20"/>
          <w:szCs w:val="21"/>
        </w:rPr>
        <w:t xml:space="preserve">Doté d’un matériel technique de pointe et d’équipes extrêmement compétentes, le pôle sanitaire du Groupe AHNAC développe </w:t>
      </w: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 xml:space="preserve">des filières d’excellence 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>dans plusieurs domaines :</w:t>
      </w:r>
    </w:p>
    <w:p w14:paraId="306DCD1C" w14:textId="77777777" w:rsidR="000E2F42" w:rsidRPr="000E2F42" w:rsidRDefault="000E2F42" w:rsidP="00F454DC">
      <w:pPr>
        <w:pStyle w:val="Sansinterligne"/>
        <w:numPr>
          <w:ilvl w:val="0"/>
          <w:numId w:val="5"/>
        </w:numPr>
        <w:jc w:val="both"/>
        <w:rPr>
          <w:rFonts w:cstheme="minorHAnsi"/>
          <w:bCs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>pneumologie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 xml:space="preserve"> avec la Clinique Teissier</w:t>
      </w:r>
    </w:p>
    <w:p w14:paraId="7F6283E2" w14:textId="77777777" w:rsidR="000E2F42" w:rsidRPr="000E2F42" w:rsidRDefault="000E2F42" w:rsidP="00F454DC">
      <w:pPr>
        <w:pStyle w:val="Sansinterligne"/>
        <w:numPr>
          <w:ilvl w:val="0"/>
          <w:numId w:val="5"/>
        </w:numPr>
        <w:jc w:val="both"/>
        <w:rPr>
          <w:rFonts w:cstheme="minorHAnsi"/>
          <w:bCs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 xml:space="preserve">obésité 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>avec la Polyclinique d’Hénin-Beaumont</w:t>
      </w:r>
    </w:p>
    <w:p w14:paraId="016A77B5" w14:textId="77777777" w:rsidR="000E2F42" w:rsidRPr="000E2F42" w:rsidRDefault="000E2F42" w:rsidP="00F454DC">
      <w:pPr>
        <w:pStyle w:val="Sansinterligne"/>
        <w:numPr>
          <w:ilvl w:val="0"/>
          <w:numId w:val="5"/>
        </w:numPr>
        <w:jc w:val="both"/>
        <w:rPr>
          <w:rFonts w:cstheme="minorHAnsi"/>
          <w:bCs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 xml:space="preserve">ambulatoire 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>avec la Polyclinique de la Clarence à Divion</w:t>
      </w:r>
    </w:p>
    <w:p w14:paraId="6C7EFEF1" w14:textId="77777777" w:rsidR="000E2F42" w:rsidRPr="00A27987" w:rsidRDefault="000E2F42" w:rsidP="00F454DC">
      <w:pPr>
        <w:pStyle w:val="Sansinterligne"/>
        <w:numPr>
          <w:ilvl w:val="0"/>
          <w:numId w:val="5"/>
        </w:numPr>
        <w:jc w:val="both"/>
        <w:rPr>
          <w:rFonts w:cstheme="minorHAnsi"/>
          <w:bCs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>gériatrie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 xml:space="preserve"> </w:t>
      </w:r>
      <w:r w:rsidRPr="00A27987">
        <w:rPr>
          <w:rFonts w:cstheme="minorHAnsi"/>
          <w:bCs/>
          <w:color w:val="595959" w:themeColor="text1" w:themeTint="A6"/>
          <w:sz w:val="20"/>
          <w:szCs w:val="21"/>
        </w:rPr>
        <w:t xml:space="preserve">avec </w:t>
      </w:r>
      <w:r w:rsidR="00357964" w:rsidRPr="00A27987">
        <w:rPr>
          <w:rFonts w:cstheme="minorHAnsi"/>
          <w:bCs/>
          <w:color w:val="595959" w:themeColor="text1" w:themeTint="A6"/>
          <w:sz w:val="20"/>
          <w:szCs w:val="21"/>
        </w:rPr>
        <w:t>l’Hôpital</w:t>
      </w:r>
      <w:r w:rsidRPr="00A27987">
        <w:rPr>
          <w:rFonts w:cstheme="minorHAnsi"/>
          <w:bCs/>
          <w:color w:val="595959" w:themeColor="text1" w:themeTint="A6"/>
          <w:sz w:val="20"/>
          <w:szCs w:val="21"/>
        </w:rPr>
        <w:t xml:space="preserve"> de Riaumont</w:t>
      </w:r>
    </w:p>
    <w:p w14:paraId="5F07597D" w14:textId="77777777" w:rsidR="000E2F42" w:rsidRPr="000E2F42" w:rsidRDefault="000E2F42" w:rsidP="00F454DC">
      <w:pPr>
        <w:pStyle w:val="Sansinterligne"/>
        <w:numPr>
          <w:ilvl w:val="0"/>
          <w:numId w:val="5"/>
        </w:numPr>
        <w:jc w:val="both"/>
        <w:rPr>
          <w:rFonts w:cstheme="minorHAnsi"/>
          <w:bCs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>réadaptation cardiaque et fonctionnelle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 xml:space="preserve"> avec le Centre les Hautois de Oignies</w:t>
      </w:r>
    </w:p>
    <w:p w14:paraId="3800F20B" w14:textId="77777777" w:rsidR="000E2F42" w:rsidRPr="000E2F42" w:rsidRDefault="000E2F42" w:rsidP="00F454DC">
      <w:pPr>
        <w:pStyle w:val="Sansinterligne"/>
        <w:numPr>
          <w:ilvl w:val="0"/>
          <w:numId w:val="5"/>
        </w:numPr>
        <w:jc w:val="both"/>
        <w:rPr>
          <w:rFonts w:cstheme="minorHAnsi"/>
          <w:bCs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 xml:space="preserve">psychiatrie avec 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>le Centre Les Marronniers de Bully-les-Mines</w:t>
      </w:r>
    </w:p>
    <w:p w14:paraId="17525D7A" w14:textId="77777777" w:rsidR="000E2F42" w:rsidRPr="000E2F42" w:rsidRDefault="000E2F42" w:rsidP="000E2F42">
      <w:pPr>
        <w:pStyle w:val="Sansinterligne"/>
        <w:spacing w:line="276" w:lineRule="auto"/>
        <w:ind w:left="720"/>
        <w:rPr>
          <w:rFonts w:cstheme="minorHAnsi"/>
          <w:color w:val="262626" w:themeColor="text1" w:themeTint="D9"/>
          <w:sz w:val="20"/>
          <w:szCs w:val="21"/>
        </w:rPr>
      </w:pPr>
    </w:p>
    <w:p w14:paraId="4DD8BDC1" w14:textId="77777777" w:rsidR="000E2F42" w:rsidRPr="000E2F42" w:rsidRDefault="000E2F42" w:rsidP="000E2F42">
      <w:pPr>
        <w:suppressAutoHyphens/>
        <w:spacing w:line="276" w:lineRule="auto"/>
        <w:jc w:val="left"/>
        <w:rPr>
          <w:rFonts w:cstheme="minorHAnsi"/>
          <w:b/>
          <w:bCs/>
          <w:color w:val="365F91" w:themeColor="accent1" w:themeShade="BF"/>
          <w:szCs w:val="21"/>
        </w:rPr>
      </w:pPr>
      <w:r w:rsidRPr="000E2F42">
        <w:rPr>
          <w:rStyle w:val="lev"/>
          <w:rFonts w:cstheme="minorHAnsi"/>
          <w:color w:val="365F91" w:themeColor="accent1" w:themeShade="BF"/>
          <w:szCs w:val="21"/>
        </w:rPr>
        <w:t>Le Pôle médico-social </w:t>
      </w:r>
    </w:p>
    <w:p w14:paraId="0EF463F1" w14:textId="77777777" w:rsidR="000E2F42" w:rsidRPr="000E2F42" w:rsidRDefault="00357964" w:rsidP="00F454DC">
      <w:pPr>
        <w:pStyle w:val="Sansinterligne"/>
        <w:numPr>
          <w:ilvl w:val="0"/>
          <w:numId w:val="3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A27987">
        <w:rPr>
          <w:rFonts w:cstheme="minorHAnsi"/>
          <w:b/>
          <w:color w:val="595959" w:themeColor="text1" w:themeTint="A6"/>
          <w:sz w:val="20"/>
          <w:szCs w:val="21"/>
        </w:rPr>
        <w:t>1</w:t>
      </w:r>
      <w:r>
        <w:rPr>
          <w:rFonts w:cstheme="minorHAnsi"/>
          <w:b/>
          <w:color w:val="595959" w:themeColor="text1" w:themeTint="A6"/>
          <w:sz w:val="20"/>
          <w:szCs w:val="21"/>
        </w:rPr>
        <w:t xml:space="preserve"> Unité</w:t>
      </w:r>
      <w:r w:rsidR="000E2F42" w:rsidRPr="000E2F42">
        <w:rPr>
          <w:rFonts w:cstheme="minorHAnsi"/>
          <w:b/>
          <w:color w:val="595959" w:themeColor="text1" w:themeTint="A6"/>
          <w:sz w:val="20"/>
          <w:szCs w:val="21"/>
        </w:rPr>
        <w:t xml:space="preserve"> de Soins de Longue Durée (USLD)</w:t>
      </w:r>
      <w:r w:rsidR="000E2F42" w:rsidRPr="000E2F42">
        <w:rPr>
          <w:rFonts w:cstheme="minorHAnsi"/>
          <w:color w:val="595959" w:themeColor="text1" w:themeTint="A6"/>
          <w:sz w:val="20"/>
          <w:szCs w:val="21"/>
        </w:rPr>
        <w:t xml:space="preserve"> sur le site de Riaumont,</w:t>
      </w:r>
    </w:p>
    <w:p w14:paraId="50AACB53" w14:textId="77777777" w:rsidR="000E2F42" w:rsidRPr="000E2F42" w:rsidRDefault="000E2F42" w:rsidP="00F454DC">
      <w:pPr>
        <w:pStyle w:val="Sansinterligne"/>
        <w:numPr>
          <w:ilvl w:val="0"/>
          <w:numId w:val="3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color w:val="595959" w:themeColor="text1" w:themeTint="A6"/>
          <w:sz w:val="20"/>
          <w:szCs w:val="21"/>
        </w:rPr>
        <w:t>1 Centre de soins d’accompagnement et de prévention en addictologie (CSAPA)</w:t>
      </w:r>
      <w:r w:rsidRPr="000E2F42">
        <w:rPr>
          <w:rFonts w:cstheme="minorHAnsi"/>
          <w:color w:val="595959" w:themeColor="text1" w:themeTint="A6"/>
          <w:sz w:val="20"/>
          <w:szCs w:val="21"/>
        </w:rPr>
        <w:t xml:space="preserve"> sur le site de Riaumont</w:t>
      </w:r>
    </w:p>
    <w:p w14:paraId="43470086" w14:textId="77777777" w:rsidR="000E2F42" w:rsidRPr="000E2F42" w:rsidRDefault="000E2F42" w:rsidP="00F454DC">
      <w:pPr>
        <w:pStyle w:val="Sansinterligne"/>
        <w:numPr>
          <w:ilvl w:val="0"/>
          <w:numId w:val="3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color w:val="595959" w:themeColor="text1" w:themeTint="A6"/>
          <w:sz w:val="20"/>
          <w:szCs w:val="21"/>
        </w:rPr>
        <w:t>1 Service de soins infirmiers à domicile (SSIAD)</w:t>
      </w:r>
      <w:r w:rsidRPr="000E2F42">
        <w:rPr>
          <w:rFonts w:cstheme="minorHAnsi"/>
          <w:color w:val="595959" w:themeColor="text1" w:themeTint="A6"/>
          <w:sz w:val="20"/>
          <w:szCs w:val="21"/>
        </w:rPr>
        <w:t xml:space="preserve"> à Liévin,</w:t>
      </w:r>
    </w:p>
    <w:p w14:paraId="15EBF890" w14:textId="77777777" w:rsidR="000E2F42" w:rsidRPr="000E2F42" w:rsidRDefault="000E2F42" w:rsidP="00F454DC">
      <w:pPr>
        <w:pStyle w:val="Sansinterligne"/>
        <w:numPr>
          <w:ilvl w:val="0"/>
          <w:numId w:val="3"/>
        </w:numPr>
        <w:spacing w:line="276" w:lineRule="auto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color w:val="595959" w:themeColor="text1" w:themeTint="A6"/>
          <w:sz w:val="20"/>
          <w:szCs w:val="21"/>
        </w:rPr>
        <w:t xml:space="preserve">1 </w:t>
      </w:r>
      <w:r w:rsidRPr="00651225">
        <w:rPr>
          <w:rFonts w:cstheme="minorHAnsi"/>
          <w:b/>
          <w:color w:val="595959" w:themeColor="text1" w:themeTint="A6"/>
          <w:sz w:val="20"/>
          <w:szCs w:val="21"/>
        </w:rPr>
        <w:t xml:space="preserve">Résidence </w:t>
      </w:r>
      <w:r w:rsidR="004F249D" w:rsidRPr="00651225">
        <w:rPr>
          <w:rFonts w:cstheme="minorHAnsi"/>
          <w:b/>
          <w:color w:val="595959" w:themeColor="text1" w:themeTint="A6"/>
          <w:sz w:val="20"/>
          <w:szCs w:val="21"/>
        </w:rPr>
        <w:t>A</w:t>
      </w:r>
      <w:r w:rsidRPr="00651225">
        <w:rPr>
          <w:rFonts w:cstheme="minorHAnsi"/>
          <w:b/>
          <w:color w:val="595959" w:themeColor="text1" w:themeTint="A6"/>
          <w:sz w:val="20"/>
          <w:szCs w:val="21"/>
        </w:rPr>
        <w:t>utonomie</w:t>
      </w:r>
      <w:r w:rsidRPr="000E2F42">
        <w:rPr>
          <w:rFonts w:cstheme="minorHAnsi"/>
          <w:color w:val="595959" w:themeColor="text1" w:themeTint="A6"/>
          <w:sz w:val="20"/>
          <w:szCs w:val="21"/>
        </w:rPr>
        <w:t xml:space="preserve"> Les Trèfles à Barlin (24 studios),</w:t>
      </w:r>
    </w:p>
    <w:p w14:paraId="18AB64A9" w14:textId="77777777" w:rsidR="000E2F42" w:rsidRPr="000E2F42" w:rsidRDefault="000E2F42" w:rsidP="00F454DC">
      <w:pPr>
        <w:pStyle w:val="Sansinterligne"/>
        <w:numPr>
          <w:ilvl w:val="0"/>
          <w:numId w:val="3"/>
        </w:numPr>
        <w:spacing w:line="276" w:lineRule="auto"/>
        <w:jc w:val="both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Fonts w:cstheme="minorHAnsi"/>
          <w:b/>
          <w:color w:val="595959" w:themeColor="text1" w:themeTint="A6"/>
          <w:sz w:val="20"/>
          <w:szCs w:val="21"/>
        </w:rPr>
        <w:t>6 EHPAD</w:t>
      </w:r>
      <w:r w:rsidRPr="000E2F42">
        <w:rPr>
          <w:rFonts w:cstheme="minorHAnsi"/>
          <w:color w:val="595959" w:themeColor="text1" w:themeTint="A6"/>
          <w:sz w:val="20"/>
          <w:szCs w:val="21"/>
        </w:rPr>
        <w:t> (Achicourt, Barlin, Bully-les-Mines, Liévin (2), Noyelles-sous-Lens) offrant</w:t>
      </w:r>
      <w:r w:rsidR="00357964">
        <w:rPr>
          <w:rFonts w:cstheme="minorHAnsi"/>
          <w:color w:val="595959" w:themeColor="text1" w:themeTint="A6"/>
          <w:sz w:val="20"/>
          <w:szCs w:val="21"/>
        </w:rPr>
        <w:t> :</w:t>
      </w:r>
    </w:p>
    <w:p w14:paraId="024171A7" w14:textId="77777777" w:rsidR="000E2F42" w:rsidRPr="00A27987" w:rsidRDefault="000E2F42" w:rsidP="00F454DC">
      <w:pPr>
        <w:pStyle w:val="Sansinterligne"/>
        <w:numPr>
          <w:ilvl w:val="1"/>
          <w:numId w:val="3"/>
        </w:numPr>
        <w:spacing w:line="276" w:lineRule="auto"/>
        <w:jc w:val="both"/>
        <w:rPr>
          <w:rFonts w:cstheme="minorHAnsi"/>
          <w:color w:val="595959" w:themeColor="text1" w:themeTint="A6"/>
          <w:sz w:val="20"/>
          <w:szCs w:val="21"/>
        </w:rPr>
      </w:pPr>
      <w:r w:rsidRPr="000E2F42">
        <w:rPr>
          <w:rFonts w:cstheme="minorHAnsi"/>
          <w:color w:val="595959" w:themeColor="text1" w:themeTint="A6"/>
          <w:sz w:val="20"/>
          <w:szCs w:val="21"/>
        </w:rPr>
        <w:t>près de 300 lits permanents dont : 1 structure dédiée Alzheimer (EHPAD de Bully-les-Mines), 36 lits ciblés</w:t>
      </w:r>
      <w:r w:rsidR="00357964">
        <w:rPr>
          <w:rFonts w:cstheme="minorHAnsi"/>
          <w:color w:val="595959" w:themeColor="text1" w:themeTint="A6"/>
          <w:sz w:val="20"/>
          <w:szCs w:val="21"/>
        </w:rPr>
        <w:t xml:space="preserve"> Unité de Vie Alzheimer (UVA</w:t>
      </w:r>
      <w:r w:rsidR="00357964" w:rsidRPr="00A27987">
        <w:rPr>
          <w:rFonts w:cstheme="minorHAnsi"/>
          <w:color w:val="595959" w:themeColor="text1" w:themeTint="A6"/>
          <w:sz w:val="20"/>
          <w:szCs w:val="21"/>
        </w:rPr>
        <w:t>), 2</w:t>
      </w:r>
      <w:r w:rsidRPr="00A27987">
        <w:rPr>
          <w:rFonts w:cstheme="minorHAnsi"/>
          <w:color w:val="595959" w:themeColor="text1" w:themeTint="A6"/>
          <w:sz w:val="20"/>
          <w:szCs w:val="21"/>
        </w:rPr>
        <w:t xml:space="preserve"> Unité</w:t>
      </w:r>
      <w:r w:rsidR="00B333E2" w:rsidRPr="00A27987">
        <w:rPr>
          <w:rFonts w:cstheme="minorHAnsi"/>
          <w:color w:val="595959" w:themeColor="text1" w:themeTint="A6"/>
          <w:sz w:val="20"/>
          <w:szCs w:val="21"/>
        </w:rPr>
        <w:t>s</w:t>
      </w:r>
      <w:r w:rsidRPr="00A27987">
        <w:rPr>
          <w:rFonts w:cstheme="minorHAnsi"/>
          <w:color w:val="595959" w:themeColor="text1" w:themeTint="A6"/>
          <w:sz w:val="20"/>
          <w:szCs w:val="21"/>
        </w:rPr>
        <w:t xml:space="preserve"> d’Hébergement Renforcé (UHR) de </w:t>
      </w:r>
      <w:r w:rsidR="00B333E2" w:rsidRPr="00A27987">
        <w:rPr>
          <w:rFonts w:cstheme="minorHAnsi"/>
          <w:color w:val="595959" w:themeColor="text1" w:themeTint="A6"/>
          <w:sz w:val="20"/>
          <w:szCs w:val="21"/>
        </w:rPr>
        <w:t>26</w:t>
      </w:r>
      <w:r w:rsidRPr="00A27987">
        <w:rPr>
          <w:rFonts w:cstheme="minorHAnsi"/>
          <w:color w:val="595959" w:themeColor="text1" w:themeTint="A6"/>
          <w:sz w:val="20"/>
          <w:szCs w:val="21"/>
        </w:rPr>
        <w:t xml:space="preserve"> places, 2 Pôles d’Activités et de Soins Adaptés (PASA)</w:t>
      </w:r>
      <w:r w:rsidR="00B333E2" w:rsidRPr="00A27987">
        <w:rPr>
          <w:rFonts w:cstheme="minorHAnsi"/>
          <w:color w:val="595959" w:themeColor="text1" w:themeTint="A6"/>
          <w:sz w:val="20"/>
          <w:szCs w:val="21"/>
        </w:rPr>
        <w:t xml:space="preserve"> et 2 autres en projet</w:t>
      </w:r>
      <w:r w:rsidRPr="00A27987">
        <w:rPr>
          <w:rFonts w:cstheme="minorHAnsi"/>
          <w:color w:val="595959" w:themeColor="text1" w:themeTint="A6"/>
          <w:sz w:val="20"/>
          <w:szCs w:val="21"/>
        </w:rPr>
        <w:t>, 1 Unité de Vie Alzheimer « Cantou » (EHPAD Denise Delaby de Liévin)</w:t>
      </w:r>
    </w:p>
    <w:p w14:paraId="23B1C75F" w14:textId="77777777" w:rsidR="000E2F42" w:rsidRPr="00A27987" w:rsidRDefault="000E2F42" w:rsidP="00F454DC">
      <w:pPr>
        <w:pStyle w:val="Sansinterligne"/>
        <w:numPr>
          <w:ilvl w:val="1"/>
          <w:numId w:val="4"/>
        </w:numPr>
        <w:spacing w:line="276" w:lineRule="auto"/>
        <w:jc w:val="both"/>
        <w:rPr>
          <w:rFonts w:cstheme="minorHAnsi"/>
          <w:color w:val="595959" w:themeColor="text1" w:themeTint="A6"/>
          <w:sz w:val="20"/>
          <w:szCs w:val="21"/>
        </w:rPr>
      </w:pPr>
      <w:r w:rsidRPr="00A27987">
        <w:rPr>
          <w:rFonts w:cstheme="minorHAnsi"/>
          <w:color w:val="595959" w:themeColor="text1" w:themeTint="A6"/>
          <w:sz w:val="20"/>
          <w:szCs w:val="21"/>
        </w:rPr>
        <w:t>7 lits d’hébergement temporaire</w:t>
      </w:r>
    </w:p>
    <w:p w14:paraId="763A47BA" w14:textId="77777777" w:rsidR="000E2F42" w:rsidRPr="00A27987" w:rsidRDefault="00B333E2" w:rsidP="00F454DC">
      <w:pPr>
        <w:pStyle w:val="Sansinterligne"/>
        <w:numPr>
          <w:ilvl w:val="1"/>
          <w:numId w:val="4"/>
        </w:numPr>
        <w:spacing w:line="276" w:lineRule="auto"/>
        <w:jc w:val="both"/>
        <w:rPr>
          <w:rFonts w:cstheme="minorHAnsi"/>
          <w:color w:val="595959" w:themeColor="text1" w:themeTint="A6"/>
          <w:sz w:val="20"/>
          <w:szCs w:val="21"/>
        </w:rPr>
      </w:pPr>
      <w:r w:rsidRPr="00A27987">
        <w:rPr>
          <w:rFonts w:cstheme="minorHAnsi"/>
          <w:color w:val="595959" w:themeColor="text1" w:themeTint="A6"/>
          <w:sz w:val="20"/>
          <w:szCs w:val="21"/>
        </w:rPr>
        <w:t>14 places d’accueil de jour et 2 autres en projet.</w:t>
      </w:r>
    </w:p>
    <w:p w14:paraId="34DE8E9A" w14:textId="77777777" w:rsidR="000E2F42" w:rsidRPr="000E2F42" w:rsidRDefault="000E2F42" w:rsidP="000E2F42">
      <w:pPr>
        <w:pStyle w:val="Sansinterligne"/>
        <w:jc w:val="both"/>
        <w:rPr>
          <w:rFonts w:cstheme="minorHAnsi"/>
          <w:b/>
          <w:bCs/>
          <w:color w:val="595959" w:themeColor="text1" w:themeTint="A6"/>
          <w:sz w:val="20"/>
          <w:szCs w:val="21"/>
        </w:rPr>
      </w:pPr>
    </w:p>
    <w:p w14:paraId="7353DF1D" w14:textId="5533677B" w:rsidR="00EB7090" w:rsidRPr="00691947" w:rsidRDefault="000E2F42" w:rsidP="00C617FD">
      <w:pPr>
        <w:pStyle w:val="Sansinterligne"/>
        <w:jc w:val="both"/>
        <w:rPr>
          <w:rFonts w:cstheme="minorHAnsi"/>
          <w:b/>
          <w:bCs/>
          <w:color w:val="595959" w:themeColor="text1" w:themeTint="A6"/>
          <w:sz w:val="20"/>
          <w:szCs w:val="21"/>
          <w:u w:val="single"/>
        </w:rPr>
      </w:pP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>Présidé par Dominique DIAGO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 xml:space="preserve">, le Groupe AHNAC est </w:t>
      </w:r>
      <w:r w:rsidRPr="000E2F42">
        <w:rPr>
          <w:rFonts w:cstheme="minorHAnsi"/>
          <w:b/>
          <w:bCs/>
          <w:color w:val="595959" w:themeColor="text1" w:themeTint="A6"/>
          <w:sz w:val="20"/>
          <w:szCs w:val="21"/>
        </w:rPr>
        <w:t>dirigé par Olivier DEVRIENDT</w:t>
      </w:r>
      <w:r w:rsidRPr="000E2F42">
        <w:rPr>
          <w:rFonts w:cstheme="minorHAnsi"/>
          <w:bCs/>
          <w:color w:val="595959" w:themeColor="text1" w:themeTint="A6"/>
          <w:sz w:val="20"/>
          <w:szCs w:val="21"/>
        </w:rPr>
        <w:t xml:space="preserve">. </w:t>
      </w:r>
      <w:r w:rsidRPr="000E2F42">
        <w:rPr>
          <w:rFonts w:cstheme="minorHAnsi"/>
          <w:b/>
          <w:noProof/>
          <w:color w:val="365F91" w:themeColor="accent1" w:themeShade="BF"/>
          <w:sz w:val="2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57E5CDC7" wp14:editId="26142A9B">
                <wp:simplePos x="0" y="0"/>
                <wp:positionH relativeFrom="margin">
                  <wp:align>right</wp:align>
                </wp:positionH>
                <wp:positionV relativeFrom="paragraph">
                  <wp:posOffset>4128135</wp:posOffset>
                </wp:positionV>
                <wp:extent cx="3293110" cy="298450"/>
                <wp:effectExtent l="0" t="0" r="254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2391A" w14:textId="77777777" w:rsidR="00D77BBB" w:rsidRDefault="00D77BBB" w:rsidP="000E2F42">
                            <w:pPr>
                              <w:jc w:val="right"/>
                            </w:pPr>
                            <w:r>
                              <w:t>Infographie La Voix du Nord du 17 février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5CDC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208.1pt;margin-top:325.05pt;width:259.3pt;height:23.5pt;z-index:25166028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" fillcolor="white [3201]" stroked="f" strokeweight=".5pt">
                <v:textbox>
                  <w:txbxContent>
                    <w:p w14:paraId="11C2391A" w14:textId="77777777" w:rsidR="00D77BBB" w:rsidRDefault="00D77BBB" w:rsidP="000E2F42">
                      <w:pPr>
                        <w:jc w:val="right"/>
                      </w:pPr>
                      <w:r>
                        <w:t>Infographie La Voix du Nord du 17 février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7090" w:rsidRPr="006919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1418" w:right="1133" w:bottom="1418" w:left="1134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0D95" w14:textId="77777777" w:rsidR="00960182" w:rsidRDefault="00960182">
      <w:pPr>
        <w:spacing w:line="240" w:lineRule="auto"/>
      </w:pPr>
      <w:r>
        <w:separator/>
      </w:r>
    </w:p>
  </w:endnote>
  <w:endnote w:type="continuationSeparator" w:id="0">
    <w:p w14:paraId="1835A299" w14:textId="77777777" w:rsidR="00960182" w:rsidRDefault="00960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C7D2" w14:textId="77777777" w:rsidR="00AF2DA1" w:rsidRDefault="00AF2D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7BCC" w14:textId="732B1952" w:rsidR="00D77BBB" w:rsidRDefault="00B5068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5" behindDoc="1" locked="0" layoutInCell="1" allowOverlap="1" wp14:anchorId="716FB2E7" wp14:editId="4885AABB">
          <wp:simplePos x="0" y="0"/>
          <wp:positionH relativeFrom="margin">
            <wp:align>right</wp:align>
          </wp:positionH>
          <wp:positionV relativeFrom="paragraph">
            <wp:posOffset>124460</wp:posOffset>
          </wp:positionV>
          <wp:extent cx="6115050" cy="771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0FDCD" w14:textId="4FB5668D" w:rsidR="00D77BBB" w:rsidRDefault="00D77BBB">
    <w:pPr>
      <w:pStyle w:val="Pieddepage"/>
    </w:pPr>
  </w:p>
  <w:p w14:paraId="6C858041" w14:textId="36BD00E0" w:rsidR="00D77BBB" w:rsidRDefault="00D77BBB">
    <w:pPr>
      <w:pStyle w:val="Pieddepage"/>
    </w:pPr>
  </w:p>
  <w:p w14:paraId="58963533" w14:textId="4AF39D0D" w:rsidR="00D77BBB" w:rsidRDefault="00AF2DA1" w:rsidP="00AF2DA1">
    <w:pPr>
      <w:pStyle w:val="Pieddepage"/>
      <w:tabs>
        <w:tab w:val="clear" w:pos="4536"/>
        <w:tab w:val="clear" w:pos="9072"/>
        <w:tab w:val="left" w:pos="19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3DD6" w14:textId="77777777" w:rsidR="00AF2DA1" w:rsidRDefault="00AF2D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342A" w14:textId="77777777" w:rsidR="00960182" w:rsidRDefault="00960182">
      <w:pPr>
        <w:spacing w:line="240" w:lineRule="auto"/>
      </w:pPr>
      <w:r>
        <w:separator/>
      </w:r>
    </w:p>
  </w:footnote>
  <w:footnote w:type="continuationSeparator" w:id="0">
    <w:p w14:paraId="1CD83F77" w14:textId="77777777" w:rsidR="00960182" w:rsidRDefault="00960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6E52" w14:textId="77777777" w:rsidR="00AF2DA1" w:rsidRDefault="00AF2D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F91" w14:textId="77777777" w:rsidR="00D77BBB" w:rsidRDefault="00D77BB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5" behindDoc="1" locked="0" layoutInCell="0" hidden="0" allowOverlap="1" wp14:anchorId="3562B15D" wp14:editId="263B1DF8">
          <wp:simplePos x="0" y="0"/>
          <wp:positionH relativeFrom="page">
            <wp:posOffset>502285</wp:posOffset>
          </wp:positionH>
          <wp:positionV relativeFrom="page">
            <wp:posOffset>459105</wp:posOffset>
          </wp:positionV>
          <wp:extent cx="1231265" cy="1367790"/>
          <wp:effectExtent l="0" t="0" r="0" b="0"/>
          <wp:wrapNone/>
          <wp:docPr id="1025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16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uS3U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DAAAAAAAAAAAAANMCAACTBwAAaggAAAAAAAAXAwAA0w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65" cy="1367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B948A35" w14:textId="77777777" w:rsidR="00D77BBB" w:rsidRDefault="00D77BBB">
    <w:pPr>
      <w:pStyle w:val="En-tte"/>
    </w:pPr>
  </w:p>
  <w:p w14:paraId="0C871FF9" w14:textId="77777777" w:rsidR="00D77BBB" w:rsidRDefault="00D77BBB">
    <w:pPr>
      <w:pStyle w:val="En-tte"/>
      <w:jc w:val="right"/>
    </w:pPr>
    <w:r>
      <w:tab/>
      <w:t>Communiqué</w:t>
    </w:r>
  </w:p>
  <w:p w14:paraId="36E24BBB" w14:textId="09BB010B" w:rsidR="00D77BBB" w:rsidRDefault="00D77BBB">
    <w:pPr>
      <w:pStyle w:val="En-tte"/>
      <w:ind w:left="567"/>
      <w:jc w:val="right"/>
    </w:pPr>
    <w:r>
      <w:t xml:space="preserve">Le </w:t>
    </w:r>
    <w:r w:rsidR="00A27987">
      <w:t>14</w:t>
    </w:r>
    <w:r>
      <w:t xml:space="preserve"> septembre 2021</w:t>
    </w:r>
  </w:p>
  <w:p w14:paraId="22800839" w14:textId="77777777" w:rsidR="00D77BBB" w:rsidRDefault="00D77BBB">
    <w:pPr>
      <w:pStyle w:val="En-tte"/>
    </w:pPr>
  </w:p>
  <w:p w14:paraId="24C82A88" w14:textId="77777777" w:rsidR="00D77BBB" w:rsidRDefault="00D77BBB">
    <w:pPr>
      <w:pStyle w:val="En-tte"/>
    </w:pPr>
  </w:p>
  <w:p w14:paraId="2E14633F" w14:textId="77777777" w:rsidR="00D77BBB" w:rsidRDefault="00D77BBB">
    <w:pPr>
      <w:pStyle w:val="En-tte"/>
    </w:pPr>
  </w:p>
  <w:p w14:paraId="5F30386F" w14:textId="77777777" w:rsidR="00D77BBB" w:rsidRDefault="00D77BBB">
    <w:pPr>
      <w:pStyle w:val="En-tte"/>
    </w:pPr>
  </w:p>
  <w:p w14:paraId="57F1DE47" w14:textId="77777777" w:rsidR="00D77BBB" w:rsidRDefault="00D77BBB">
    <w:pPr>
      <w:pStyle w:val="En-tte"/>
    </w:pPr>
  </w:p>
  <w:p w14:paraId="74E92F78" w14:textId="77777777" w:rsidR="00D77BBB" w:rsidRDefault="00D77B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DE5D" w14:textId="77777777" w:rsidR="00AF2DA1" w:rsidRDefault="00AF2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986"/>
    <w:multiLevelType w:val="hybridMultilevel"/>
    <w:tmpl w:val="29A62504"/>
    <w:name w:val="Liste numérotée 29"/>
    <w:lvl w:ilvl="0" w:tplc="8E12E5AA">
      <w:numFmt w:val="bullet"/>
      <w:lvlText w:val=""/>
      <w:lvlJc w:val="left"/>
      <w:pPr>
        <w:ind w:left="420" w:firstLine="0"/>
      </w:pPr>
      <w:rPr>
        <w:rFonts w:ascii="Wingdings" w:eastAsia="Wingdings" w:hAnsi="Wingdings" w:cs="Wingdings"/>
      </w:rPr>
    </w:lvl>
    <w:lvl w:ilvl="1" w:tplc="3E6E6C6E">
      <w:numFmt w:val="bullet"/>
      <w:lvlText w:val=""/>
      <w:lvlJc w:val="left"/>
      <w:pPr>
        <w:ind w:left="1140" w:firstLine="0"/>
      </w:pPr>
      <w:rPr>
        <w:rFonts w:ascii="Wingdings" w:eastAsia="Wingdings" w:hAnsi="Wingdings" w:cs="Wingdings"/>
      </w:rPr>
    </w:lvl>
    <w:lvl w:ilvl="2" w:tplc="494A08C4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81C4C568"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4" w:tplc="AF5AAD02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C0480B5C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2118E610">
      <w:numFmt w:val="bullet"/>
      <w:lvlText w:val=""/>
      <w:lvlJc w:val="left"/>
      <w:pPr>
        <w:ind w:left="4740" w:firstLine="0"/>
      </w:pPr>
      <w:rPr>
        <w:rFonts w:ascii="Symbol" w:hAnsi="Symbol"/>
      </w:rPr>
    </w:lvl>
    <w:lvl w:ilvl="7" w:tplc="A60CBFDA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C24A3CEC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5E4254F"/>
    <w:multiLevelType w:val="hybridMultilevel"/>
    <w:tmpl w:val="22CE907A"/>
    <w:name w:val="Liste numérotée 32"/>
    <w:lvl w:ilvl="0" w:tplc="01EC0482">
      <w:start w:val="300"/>
      <w:numFmt w:val="decimal"/>
      <w:lvlText w:val="%1"/>
      <w:lvlJc w:val="left"/>
      <w:pPr>
        <w:ind w:left="360" w:firstLine="0"/>
      </w:pPr>
    </w:lvl>
    <w:lvl w:ilvl="1" w:tplc="4E4E8050">
      <w:start w:val="1"/>
      <w:numFmt w:val="lowerLetter"/>
      <w:lvlText w:val="%2."/>
      <w:lvlJc w:val="left"/>
      <w:pPr>
        <w:ind w:left="1080" w:firstLine="0"/>
      </w:pPr>
    </w:lvl>
    <w:lvl w:ilvl="2" w:tplc="0C30E11C">
      <w:start w:val="1"/>
      <w:numFmt w:val="lowerRoman"/>
      <w:lvlText w:val="%3."/>
      <w:lvlJc w:val="left"/>
      <w:pPr>
        <w:ind w:left="1980" w:firstLine="0"/>
      </w:pPr>
    </w:lvl>
    <w:lvl w:ilvl="3" w:tplc="888281E8">
      <w:start w:val="1"/>
      <w:numFmt w:val="decimal"/>
      <w:lvlText w:val="%4."/>
      <w:lvlJc w:val="left"/>
      <w:pPr>
        <w:ind w:left="2520" w:firstLine="0"/>
      </w:pPr>
    </w:lvl>
    <w:lvl w:ilvl="4" w:tplc="0AA25B4C">
      <w:start w:val="1"/>
      <w:numFmt w:val="lowerLetter"/>
      <w:lvlText w:val="%5."/>
      <w:lvlJc w:val="left"/>
      <w:pPr>
        <w:ind w:left="3240" w:firstLine="0"/>
      </w:pPr>
    </w:lvl>
    <w:lvl w:ilvl="5" w:tplc="E9FE75F4">
      <w:start w:val="1"/>
      <w:numFmt w:val="lowerRoman"/>
      <w:lvlText w:val="%6."/>
      <w:lvlJc w:val="left"/>
      <w:pPr>
        <w:ind w:left="4140" w:firstLine="0"/>
      </w:pPr>
    </w:lvl>
    <w:lvl w:ilvl="6" w:tplc="90E411CC">
      <w:start w:val="1"/>
      <w:numFmt w:val="decimal"/>
      <w:lvlText w:val="%7."/>
      <w:lvlJc w:val="left"/>
      <w:pPr>
        <w:ind w:left="4680" w:firstLine="0"/>
      </w:pPr>
    </w:lvl>
    <w:lvl w:ilvl="7" w:tplc="16F04726">
      <w:start w:val="1"/>
      <w:numFmt w:val="lowerLetter"/>
      <w:lvlText w:val="%8."/>
      <w:lvlJc w:val="left"/>
      <w:pPr>
        <w:ind w:left="5400" w:firstLine="0"/>
      </w:pPr>
    </w:lvl>
    <w:lvl w:ilvl="8" w:tplc="08644D7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6F16B47"/>
    <w:multiLevelType w:val="hybridMultilevel"/>
    <w:tmpl w:val="8A82FF4E"/>
    <w:name w:val="Liste numérotée 14"/>
    <w:lvl w:ilvl="0" w:tplc="F746BC5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0FA6B7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CCABC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BC88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DFACFE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29800B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484284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2EE5EB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08D6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9BD4907"/>
    <w:multiLevelType w:val="hybridMultilevel"/>
    <w:tmpl w:val="CF187C80"/>
    <w:name w:val="Liste numérotée 6"/>
    <w:lvl w:ilvl="0" w:tplc="BDD41CA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4738936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92B3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22014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8E241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6AE50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1AA10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46C56B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B06D4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C9C7C68"/>
    <w:multiLevelType w:val="hybridMultilevel"/>
    <w:tmpl w:val="FB6E371C"/>
    <w:name w:val="Liste numérotée 20"/>
    <w:lvl w:ilvl="0" w:tplc="9E56D94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1A78B94C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2AB4B7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4C0EF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B968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CB0C81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00EB2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FE6D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82A9E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6BC56F2"/>
    <w:multiLevelType w:val="hybridMultilevel"/>
    <w:tmpl w:val="852EA072"/>
    <w:name w:val="Liste numérotée 7"/>
    <w:lvl w:ilvl="0" w:tplc="C31CC48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404040"/>
      </w:rPr>
    </w:lvl>
    <w:lvl w:ilvl="1" w:tplc="7F3A4F5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CDAD27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F4E05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98D0D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9ACF8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696F8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28A39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1181D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6CF4A0A"/>
    <w:multiLevelType w:val="hybridMultilevel"/>
    <w:tmpl w:val="4DBA4CA0"/>
    <w:name w:val="Liste numérotée 5"/>
    <w:lvl w:ilvl="0" w:tplc="1C86BCD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D8AA7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30A38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0227A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DAC81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C88E0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DCC44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F2D5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6E0E5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7415276"/>
    <w:multiLevelType w:val="hybridMultilevel"/>
    <w:tmpl w:val="8D706DE2"/>
    <w:name w:val="Liste numérotée 3"/>
    <w:lvl w:ilvl="0" w:tplc="FFCE44F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3C89AC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232DA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F52EB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6E0EE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AAE5B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2C706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C08444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70ED0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86C0B77"/>
    <w:multiLevelType w:val="hybridMultilevel"/>
    <w:tmpl w:val="02105D9A"/>
    <w:name w:val="Liste numérotée 1"/>
    <w:lvl w:ilvl="0" w:tplc="6114A0A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CCF44C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82048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AA78B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9E46C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9F0C0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57238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4E6D38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C7414B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E5B4DCE"/>
    <w:multiLevelType w:val="hybridMultilevel"/>
    <w:tmpl w:val="2D66F332"/>
    <w:name w:val="Liste numérotée 26"/>
    <w:lvl w:ilvl="0" w:tplc="879CFAD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332457A8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5EFE92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B6E184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DC00D6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C16BB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D7AC9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64CD3C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3C0F0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23B46B1B"/>
    <w:multiLevelType w:val="hybridMultilevel"/>
    <w:tmpl w:val="87F8D06E"/>
    <w:name w:val="Liste numérotée 16"/>
    <w:lvl w:ilvl="0" w:tplc="888E388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38EBEC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C06C7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3D0547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6C601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A76BCB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5B2A69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C14155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9B800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 w15:restartNumberingAfterBreak="0">
    <w:nsid w:val="23EA7A53"/>
    <w:multiLevelType w:val="hybridMultilevel"/>
    <w:tmpl w:val="07743E36"/>
    <w:name w:val="Liste numérotée 13"/>
    <w:lvl w:ilvl="0" w:tplc="EFC88F5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BB146CE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FCAD6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58417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92C6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34E7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C267C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3E648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5214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5932ED3"/>
    <w:multiLevelType w:val="hybridMultilevel"/>
    <w:tmpl w:val="403CB7D2"/>
    <w:name w:val="Liste numérotée 11"/>
    <w:lvl w:ilvl="0" w:tplc="874853F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94D083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C16C9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17E79B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95E4B5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BD0EF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BC421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D806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7FE53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7AF25EC"/>
    <w:multiLevelType w:val="hybridMultilevel"/>
    <w:tmpl w:val="F1BEB9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26AC"/>
    <w:multiLevelType w:val="multilevel"/>
    <w:tmpl w:val="27F2BC70"/>
    <w:name w:val="Liste numérotée 4"/>
    <w:lvl w:ilvl="0">
      <w:start w:val="1"/>
      <w:numFmt w:val="decimal"/>
      <w:pStyle w:val="TitrePrincip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5" w15:restartNumberingAfterBreak="0">
    <w:nsid w:val="28CB235C"/>
    <w:multiLevelType w:val="hybridMultilevel"/>
    <w:tmpl w:val="64E6236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7902B7"/>
    <w:multiLevelType w:val="hybridMultilevel"/>
    <w:tmpl w:val="9F48FA2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E19A7"/>
    <w:multiLevelType w:val="hybridMultilevel"/>
    <w:tmpl w:val="9C18BD84"/>
    <w:name w:val="Liste numérotée 25"/>
    <w:lvl w:ilvl="0" w:tplc="0E1EEF3C">
      <w:start w:val="1"/>
      <w:numFmt w:val="decimal"/>
      <w:lvlText w:val="%1."/>
      <w:lvlJc w:val="left"/>
      <w:pPr>
        <w:ind w:left="360" w:firstLine="0"/>
      </w:pPr>
    </w:lvl>
    <w:lvl w:ilvl="1" w:tplc="5AB446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AC035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A06C4A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2DA58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CDE9E1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95EC12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52AB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86C4D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417F647F"/>
    <w:multiLevelType w:val="hybridMultilevel"/>
    <w:tmpl w:val="57E2DE38"/>
    <w:name w:val="Liste numérotée 30"/>
    <w:lvl w:ilvl="0" w:tplc="95DC9430">
      <w:start w:val="6"/>
      <w:numFmt w:val="decimal"/>
      <w:lvlText w:val="%1"/>
      <w:lvlJc w:val="left"/>
      <w:pPr>
        <w:ind w:left="720" w:firstLine="0"/>
      </w:pPr>
    </w:lvl>
    <w:lvl w:ilvl="1" w:tplc="5B7E8A6A">
      <w:start w:val="1"/>
      <w:numFmt w:val="lowerLetter"/>
      <w:lvlText w:val="%2."/>
      <w:lvlJc w:val="left"/>
      <w:pPr>
        <w:ind w:left="1440" w:firstLine="0"/>
      </w:pPr>
    </w:lvl>
    <w:lvl w:ilvl="2" w:tplc="7B00326E">
      <w:start w:val="1"/>
      <w:numFmt w:val="lowerRoman"/>
      <w:lvlText w:val="%3."/>
      <w:lvlJc w:val="left"/>
      <w:pPr>
        <w:ind w:left="2340" w:firstLine="0"/>
      </w:pPr>
    </w:lvl>
    <w:lvl w:ilvl="3" w:tplc="09B482A4">
      <w:start w:val="1"/>
      <w:numFmt w:val="decimal"/>
      <w:lvlText w:val="%4."/>
      <w:lvlJc w:val="left"/>
      <w:pPr>
        <w:ind w:left="2880" w:firstLine="0"/>
      </w:pPr>
    </w:lvl>
    <w:lvl w:ilvl="4" w:tplc="5C467354">
      <w:start w:val="1"/>
      <w:numFmt w:val="lowerLetter"/>
      <w:lvlText w:val="%5."/>
      <w:lvlJc w:val="left"/>
      <w:pPr>
        <w:ind w:left="3600" w:firstLine="0"/>
      </w:pPr>
    </w:lvl>
    <w:lvl w:ilvl="5" w:tplc="D234A572">
      <w:start w:val="1"/>
      <w:numFmt w:val="lowerRoman"/>
      <w:lvlText w:val="%6."/>
      <w:lvlJc w:val="left"/>
      <w:pPr>
        <w:ind w:left="4500" w:firstLine="0"/>
      </w:pPr>
    </w:lvl>
    <w:lvl w:ilvl="6" w:tplc="9CC22474">
      <w:start w:val="1"/>
      <w:numFmt w:val="decimal"/>
      <w:lvlText w:val="%7."/>
      <w:lvlJc w:val="left"/>
      <w:pPr>
        <w:ind w:left="5040" w:firstLine="0"/>
      </w:pPr>
    </w:lvl>
    <w:lvl w:ilvl="7" w:tplc="C8F8806E">
      <w:start w:val="1"/>
      <w:numFmt w:val="lowerLetter"/>
      <w:lvlText w:val="%8."/>
      <w:lvlJc w:val="left"/>
      <w:pPr>
        <w:ind w:left="5760" w:firstLine="0"/>
      </w:pPr>
    </w:lvl>
    <w:lvl w:ilvl="8" w:tplc="5C20AED4">
      <w:start w:val="1"/>
      <w:numFmt w:val="lowerRoman"/>
      <w:lvlText w:val="%9."/>
      <w:lvlJc w:val="left"/>
      <w:pPr>
        <w:ind w:left="6660" w:firstLine="0"/>
      </w:pPr>
    </w:lvl>
  </w:abstractNum>
  <w:abstractNum w:abstractNumId="19" w15:restartNumberingAfterBreak="0">
    <w:nsid w:val="41B874DA"/>
    <w:multiLevelType w:val="hybridMultilevel"/>
    <w:tmpl w:val="4D2E38CE"/>
    <w:name w:val="Liste numérotée 27"/>
    <w:lvl w:ilvl="0" w:tplc="A4FCC84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8BC0E6F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8248AD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9C087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F92530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8902F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53682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16890F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59AA4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49102129"/>
    <w:multiLevelType w:val="hybridMultilevel"/>
    <w:tmpl w:val="92E294C0"/>
    <w:name w:val="Liste numérotée 31"/>
    <w:lvl w:ilvl="0" w:tplc="01FC733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F1CE0E0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12E36F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D6A5DE4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7AD0DDD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EAE9DF4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30CA035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AE4928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C62FE6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51945172"/>
    <w:multiLevelType w:val="hybridMultilevel"/>
    <w:tmpl w:val="79008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728F1"/>
    <w:multiLevelType w:val="hybridMultilevel"/>
    <w:tmpl w:val="AD7285DC"/>
    <w:name w:val="Liste numérotée 24"/>
    <w:lvl w:ilvl="0" w:tplc="ADF0423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A79EC49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B76F0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550796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CA357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BB4DC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E4E169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37A4E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368FF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F632824"/>
    <w:multiLevelType w:val="hybridMultilevel"/>
    <w:tmpl w:val="5B1EEA26"/>
    <w:name w:val="Liste numérotée 10"/>
    <w:lvl w:ilvl="0" w:tplc="418E492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B31251F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FBCC4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98A921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87209B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E76AE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A1EF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8A4D40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EE0A2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5F69113C"/>
    <w:multiLevelType w:val="hybridMultilevel"/>
    <w:tmpl w:val="BFDE5D7E"/>
    <w:name w:val="Liste numérotée 22"/>
    <w:lvl w:ilvl="0" w:tplc="1414C32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57B647E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6A74676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94C10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373EBBF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68BE9D7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0C8CB7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514E47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DBDE778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6013026F"/>
    <w:multiLevelType w:val="hybridMultilevel"/>
    <w:tmpl w:val="EBD02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056EE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016C3"/>
    <w:multiLevelType w:val="hybridMultilevel"/>
    <w:tmpl w:val="D6C868AE"/>
    <w:name w:val="Liste numérotée 21"/>
    <w:lvl w:ilvl="0" w:tplc="69BE04EE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404040"/>
      </w:rPr>
    </w:lvl>
    <w:lvl w:ilvl="1" w:tplc="65BE9E2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472CC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C94223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146911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9F612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652F50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BFA42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BA0C0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62CF5D2A"/>
    <w:multiLevelType w:val="hybridMultilevel"/>
    <w:tmpl w:val="D4648478"/>
    <w:name w:val="Liste numérotée 8"/>
    <w:lvl w:ilvl="0" w:tplc="7A4E5E3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55B68B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F1E16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8BEA5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43EDD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BE201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5AF14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1AF9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202D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658B554F"/>
    <w:multiLevelType w:val="hybridMultilevel"/>
    <w:tmpl w:val="F79001EC"/>
    <w:name w:val="Liste numérotée 19"/>
    <w:lvl w:ilvl="0" w:tplc="3A44976E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</w:rPr>
    </w:lvl>
    <w:lvl w:ilvl="1" w:tplc="C9F68C64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7C74FFD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2FCAA8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5AABF8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D102F6B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59031B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7940328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5E84728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65F40B2E"/>
    <w:multiLevelType w:val="hybridMultilevel"/>
    <w:tmpl w:val="2F8C9D80"/>
    <w:name w:val="Liste numérotée 9"/>
    <w:lvl w:ilvl="0" w:tplc="DAF693BE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88C8BF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83ADC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F4E90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4FE9D6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C54F6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7F2ED7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CECFF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F1463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66400190"/>
    <w:multiLevelType w:val="hybridMultilevel"/>
    <w:tmpl w:val="59B4C394"/>
    <w:name w:val="Liste numérotée 18"/>
    <w:lvl w:ilvl="0" w:tplc="8E88795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70FCE3D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976527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8E8780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A660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EAAA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C0CA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9AA13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ABC36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6A8D723F"/>
    <w:multiLevelType w:val="hybridMultilevel"/>
    <w:tmpl w:val="590EEA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450DB"/>
    <w:multiLevelType w:val="hybridMultilevel"/>
    <w:tmpl w:val="51F2120C"/>
    <w:name w:val="Liste numérotée 34"/>
    <w:lvl w:ilvl="0" w:tplc="DA660D6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404040"/>
      </w:rPr>
    </w:lvl>
    <w:lvl w:ilvl="1" w:tplc="4BFC95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72017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C6871A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B72BB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F064E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2A9C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CF6AB6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F6F9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6B57263B"/>
    <w:multiLevelType w:val="hybridMultilevel"/>
    <w:tmpl w:val="C918139A"/>
    <w:name w:val="Liste numérotée 28"/>
    <w:lvl w:ilvl="0" w:tplc="473C5BF2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D15A002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DA433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00F1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046C5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43E65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A0843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2623D5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D0A64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71DC4A51"/>
    <w:multiLevelType w:val="hybridMultilevel"/>
    <w:tmpl w:val="B9CEA856"/>
    <w:lvl w:ilvl="0" w:tplc="EFC88F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B6816"/>
    <w:multiLevelType w:val="hybridMultilevel"/>
    <w:tmpl w:val="ADCAD2BA"/>
    <w:name w:val="Liste numérotée 23"/>
    <w:lvl w:ilvl="0" w:tplc="B95443C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3A343760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DF320A8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B20EC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CAA38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2D2BC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1A0F3C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A4DC4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58406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735A09B8"/>
    <w:multiLevelType w:val="hybridMultilevel"/>
    <w:tmpl w:val="19B0DC94"/>
    <w:name w:val="Liste numérotée 2"/>
    <w:lvl w:ilvl="0" w:tplc="D32861B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404040"/>
      </w:rPr>
    </w:lvl>
    <w:lvl w:ilvl="1" w:tplc="EBBC2F9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2427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D2EC81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66032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1B832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156B0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D48972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3385F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74E65D59"/>
    <w:multiLevelType w:val="hybridMultilevel"/>
    <w:tmpl w:val="F6A82288"/>
    <w:name w:val="Liste numérotée 15"/>
    <w:lvl w:ilvl="0" w:tplc="19AE9F9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5F9A2C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F7831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B868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53AA0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DFACC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526A82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DE2D6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5880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7534232B"/>
    <w:multiLevelType w:val="hybridMultilevel"/>
    <w:tmpl w:val="C8F641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5A7A"/>
    <w:multiLevelType w:val="hybridMultilevel"/>
    <w:tmpl w:val="44AE5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81B34"/>
    <w:multiLevelType w:val="hybridMultilevel"/>
    <w:tmpl w:val="A6E062E6"/>
    <w:name w:val="Liste numérotée 17"/>
    <w:lvl w:ilvl="0" w:tplc="6FFCAA02">
      <w:numFmt w:val="bullet"/>
      <w:lvlText w:val="–"/>
      <w:lvlJc w:val="left"/>
      <w:pPr>
        <w:ind w:left="360" w:firstLine="0"/>
      </w:pPr>
      <w:rPr>
        <w:rFonts w:ascii="Arial" w:eastAsia="Arial" w:hAnsi="Arial" w:cs="Arial"/>
      </w:rPr>
    </w:lvl>
    <w:lvl w:ilvl="1" w:tplc="9EF46B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154E11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6A8311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72E2E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93C4D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BFCC4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AD6C57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2D40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79FD3E55"/>
    <w:multiLevelType w:val="hybridMultilevel"/>
    <w:tmpl w:val="F4E233A4"/>
    <w:name w:val="Liste numérotée 33"/>
    <w:lvl w:ilvl="0" w:tplc="67685D5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D51AD7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EDEB35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652695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30638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B1C16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59E91A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9C8208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8567B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7FFE0E4A"/>
    <w:multiLevelType w:val="hybridMultilevel"/>
    <w:tmpl w:val="C332DAAC"/>
    <w:name w:val="Liste numérotée 12"/>
    <w:lvl w:ilvl="0" w:tplc="9156263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450AFF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B840E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80B05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334001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B2D3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868C3D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FF60D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34CBE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38"/>
  </w:num>
  <w:num w:numId="3">
    <w:abstractNumId w:val="25"/>
  </w:num>
  <w:num w:numId="4">
    <w:abstractNumId w:val="13"/>
  </w:num>
  <w:num w:numId="5">
    <w:abstractNumId w:val="15"/>
  </w:num>
  <w:num w:numId="6">
    <w:abstractNumId w:val="34"/>
  </w:num>
  <w:num w:numId="7">
    <w:abstractNumId w:val="21"/>
  </w:num>
  <w:num w:numId="8">
    <w:abstractNumId w:val="39"/>
  </w:num>
  <w:num w:numId="9">
    <w:abstractNumId w:val="16"/>
  </w:num>
  <w:num w:numId="10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51"/>
    <w:rsid w:val="00026DE0"/>
    <w:rsid w:val="00055E5B"/>
    <w:rsid w:val="000800BF"/>
    <w:rsid w:val="000D698C"/>
    <w:rsid w:val="000D7104"/>
    <w:rsid w:val="000E2F42"/>
    <w:rsid w:val="000E6209"/>
    <w:rsid w:val="000E77DA"/>
    <w:rsid w:val="001141F5"/>
    <w:rsid w:val="0015678A"/>
    <w:rsid w:val="00174D0F"/>
    <w:rsid w:val="00177014"/>
    <w:rsid w:val="00190932"/>
    <w:rsid w:val="0019682C"/>
    <w:rsid w:val="001F4751"/>
    <w:rsid w:val="001F5186"/>
    <w:rsid w:val="001F7179"/>
    <w:rsid w:val="0022234E"/>
    <w:rsid w:val="002347CF"/>
    <w:rsid w:val="00244973"/>
    <w:rsid w:val="002968D1"/>
    <w:rsid w:val="002A763B"/>
    <w:rsid w:val="00357964"/>
    <w:rsid w:val="0036582D"/>
    <w:rsid w:val="00381E65"/>
    <w:rsid w:val="003B177A"/>
    <w:rsid w:val="003D17D6"/>
    <w:rsid w:val="00417E71"/>
    <w:rsid w:val="00486ED0"/>
    <w:rsid w:val="004A07DD"/>
    <w:rsid w:val="004F249D"/>
    <w:rsid w:val="00500B6F"/>
    <w:rsid w:val="00503B66"/>
    <w:rsid w:val="00530DBC"/>
    <w:rsid w:val="00536193"/>
    <w:rsid w:val="005363EC"/>
    <w:rsid w:val="00554362"/>
    <w:rsid w:val="005E2F95"/>
    <w:rsid w:val="00625601"/>
    <w:rsid w:val="00642AD0"/>
    <w:rsid w:val="00644934"/>
    <w:rsid w:val="00651225"/>
    <w:rsid w:val="00670572"/>
    <w:rsid w:val="00691947"/>
    <w:rsid w:val="0069681F"/>
    <w:rsid w:val="006A4EB6"/>
    <w:rsid w:val="00773514"/>
    <w:rsid w:val="007879C9"/>
    <w:rsid w:val="007A26A0"/>
    <w:rsid w:val="007B1F08"/>
    <w:rsid w:val="007C1B44"/>
    <w:rsid w:val="007F2A66"/>
    <w:rsid w:val="00803040"/>
    <w:rsid w:val="008205CB"/>
    <w:rsid w:val="00893520"/>
    <w:rsid w:val="008B6926"/>
    <w:rsid w:val="00903E43"/>
    <w:rsid w:val="0091727F"/>
    <w:rsid w:val="00953E3A"/>
    <w:rsid w:val="00960182"/>
    <w:rsid w:val="0097342E"/>
    <w:rsid w:val="009744E4"/>
    <w:rsid w:val="009855AE"/>
    <w:rsid w:val="00996FF4"/>
    <w:rsid w:val="009E0878"/>
    <w:rsid w:val="00A011C1"/>
    <w:rsid w:val="00A02732"/>
    <w:rsid w:val="00A10122"/>
    <w:rsid w:val="00A27987"/>
    <w:rsid w:val="00A37862"/>
    <w:rsid w:val="00A76547"/>
    <w:rsid w:val="00A87205"/>
    <w:rsid w:val="00A97772"/>
    <w:rsid w:val="00AE6FB2"/>
    <w:rsid w:val="00AF2DA1"/>
    <w:rsid w:val="00AF5051"/>
    <w:rsid w:val="00B01C46"/>
    <w:rsid w:val="00B0616F"/>
    <w:rsid w:val="00B12934"/>
    <w:rsid w:val="00B333E2"/>
    <w:rsid w:val="00B36A54"/>
    <w:rsid w:val="00B50682"/>
    <w:rsid w:val="00BD14A6"/>
    <w:rsid w:val="00BF5FC3"/>
    <w:rsid w:val="00C00A25"/>
    <w:rsid w:val="00C04416"/>
    <w:rsid w:val="00C21960"/>
    <w:rsid w:val="00C617FD"/>
    <w:rsid w:val="00C62298"/>
    <w:rsid w:val="00C81AFE"/>
    <w:rsid w:val="00C91BE2"/>
    <w:rsid w:val="00C95FDC"/>
    <w:rsid w:val="00CB0F62"/>
    <w:rsid w:val="00D10BA2"/>
    <w:rsid w:val="00D1769D"/>
    <w:rsid w:val="00D71E8F"/>
    <w:rsid w:val="00D75B2D"/>
    <w:rsid w:val="00D77BBB"/>
    <w:rsid w:val="00DA5438"/>
    <w:rsid w:val="00DD354F"/>
    <w:rsid w:val="00DD6D97"/>
    <w:rsid w:val="00DE13DA"/>
    <w:rsid w:val="00E2080B"/>
    <w:rsid w:val="00E20E0E"/>
    <w:rsid w:val="00E97A32"/>
    <w:rsid w:val="00EB56A4"/>
    <w:rsid w:val="00EB643D"/>
    <w:rsid w:val="00EB7090"/>
    <w:rsid w:val="00ED27A9"/>
    <w:rsid w:val="00EF2A45"/>
    <w:rsid w:val="00EF65DF"/>
    <w:rsid w:val="00F44FDE"/>
    <w:rsid w:val="00F454DC"/>
    <w:rsid w:val="00F632D7"/>
    <w:rsid w:val="00F67453"/>
    <w:rsid w:val="00F84D07"/>
    <w:rsid w:val="00FC57EB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4C36"/>
  <w15:docId w15:val="{0BCD369E-92E0-49BC-9E7E-94B49ABE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fr-FR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</w:rPr>
  </w:style>
  <w:style w:type="paragraph" w:styleId="Titre1">
    <w:name w:val="heading 1"/>
    <w:basedOn w:val="Normal"/>
    <w:next w:val="Normal"/>
    <w:qFormat/>
    <w:pPr>
      <w:keepNext/>
      <w:keepLines/>
      <w:spacing w:before="240"/>
      <w:outlineLvl w:val="0"/>
    </w:pPr>
    <w:rPr>
      <w:color w:val="2E74B5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keepLines/>
      <w:spacing w:before="40"/>
      <w:outlineLvl w:val="1"/>
    </w:pPr>
    <w:rPr>
      <w:color w:val="2E74B5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keepLines/>
      <w:spacing w:before="40"/>
      <w:outlineLvl w:val="2"/>
    </w:pPr>
    <w:rPr>
      <w:color w:val="1F4D78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DD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qFormat/>
    <w:pPr>
      <w:keepNext/>
      <w:keepLines/>
      <w:numPr>
        <w:numId w:val="1"/>
      </w:numPr>
      <w:pBdr>
        <w:top w:val="nil"/>
        <w:left w:val="nil"/>
        <w:bottom w:val="single" w:sz="4" w:space="1" w:color="538135"/>
        <w:right w:val="nil"/>
        <w:between w:val="nil"/>
      </w:pBdr>
      <w:spacing w:before="120" w:after="360" w:line="276" w:lineRule="auto"/>
      <w:ind w:left="432" w:hanging="432"/>
      <w:outlineLvl w:val="0"/>
    </w:pPr>
    <w:rPr>
      <w:rFonts w:ascii="Cambria" w:hAnsi="Cambria"/>
      <w:b/>
      <w:smallCaps/>
      <w:color w:val="538135"/>
      <w:sz w:val="32"/>
    </w:rPr>
  </w:style>
  <w:style w:type="paragraph" w:styleId="Sansinterligne">
    <w:name w:val="No Spacing"/>
    <w:uiPriority w:val="1"/>
    <w:qFormat/>
    <w:pPr>
      <w:spacing w:line="240" w:lineRule="auto"/>
      <w:jc w:val="left"/>
    </w:p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customStyle="1" w:styleId="Fonction">
    <w:name w:val="Fonction"/>
    <w:basedOn w:val="Normal"/>
    <w:qFormat/>
    <w:pPr>
      <w:tabs>
        <w:tab w:val="left" w:pos="5954"/>
        <w:tab w:val="left" w:pos="6237"/>
      </w:tabs>
    </w:pPr>
  </w:style>
  <w:style w:type="paragraph" w:styleId="Textedebulles">
    <w:name w:val="Balloon Text"/>
    <w:basedOn w:val="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pPr>
      <w:spacing w:after="160" w:line="259" w:lineRule="auto"/>
      <w:ind w:left="720"/>
      <w:contextualSpacing/>
      <w:jc w:val="left"/>
    </w:pPr>
    <w:rPr>
      <w:sz w:val="22"/>
    </w:rPr>
  </w:style>
  <w:style w:type="paragraph" w:styleId="Sous-titre">
    <w:name w:val="Subtitle"/>
    <w:basedOn w:val="Normal"/>
    <w:next w:val="Normal"/>
    <w:uiPriority w:val="11"/>
    <w:qFormat/>
    <w:pPr>
      <w:spacing w:after="160"/>
    </w:pPr>
    <w:rPr>
      <w:color w:val="5A5A5A"/>
      <w:spacing w:val="15"/>
      <w:sz w:val="22"/>
    </w:rPr>
  </w:style>
  <w:style w:type="paragraph" w:styleId="Citationintense">
    <w:name w:val="Intense Quote"/>
    <w:basedOn w:val="Normal"/>
    <w:next w:val="Normal"/>
    <w:qFormat/>
    <w:pPr>
      <w:pBdr>
        <w:top w:val="single" w:sz="4" w:space="10" w:color="5B9BD5"/>
        <w:left w:val="nil"/>
        <w:bottom w:val="single" w:sz="4" w:space="10" w:color="5B9BD5"/>
        <w:right w:val="nil"/>
        <w:between w:val="nil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spacing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m6623159901442306364m-1045634891239673075msolistparagraph">
    <w:name w:val="m_6623159901442306364m_-1045634891239673075msolistparagraph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ansinterligneCar">
    <w:name w:val="Sans interligne Car"/>
    <w:uiPriority w:val="1"/>
  </w:style>
  <w:style w:type="character" w:styleId="Titredulivre">
    <w:name w:val="Book Title"/>
    <w:rPr>
      <w:b/>
      <w:bCs/>
      <w:i/>
      <w:iCs/>
      <w:spacing w:val="210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FonctionCar">
    <w:name w:val="Fonction Car"/>
    <w:rPr>
      <w:rFonts w:ascii="Arial" w:eastAsia="Arial" w:hAnsi="Arial" w:cs="Times New Roman"/>
      <w:sz w:val="20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uiPriority w:val="9"/>
    <w:rPr>
      <w:rFonts w:ascii="Arial" w:eastAsia="Arial" w:hAnsi="Arial"/>
      <w:color w:val="2E74B5"/>
      <w:sz w:val="32"/>
      <w:szCs w:val="32"/>
    </w:rPr>
  </w:style>
  <w:style w:type="character" w:customStyle="1" w:styleId="Titre2Car">
    <w:name w:val="Titre 2 Car"/>
    <w:basedOn w:val="Policepardfaut"/>
    <w:rPr>
      <w:rFonts w:ascii="Arial" w:eastAsia="Arial" w:hAnsi="Arial"/>
      <w:color w:val="2E74B5"/>
      <w:sz w:val="26"/>
      <w:szCs w:val="26"/>
    </w:rPr>
  </w:style>
  <w:style w:type="character" w:customStyle="1" w:styleId="Titre3Car">
    <w:name w:val="Titre 3 Car"/>
    <w:basedOn w:val="Policepardfaut"/>
    <w:rPr>
      <w:rFonts w:ascii="Arial" w:eastAsia="Arial" w:hAnsi="Arial"/>
      <w:color w:val="1F4D78"/>
      <w:sz w:val="24"/>
      <w:szCs w:val="24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Sous-titreCar">
    <w:name w:val="Sous-titre Car"/>
    <w:basedOn w:val="Policepardfaut"/>
    <w:uiPriority w:val="11"/>
    <w:rPr>
      <w:rFonts w:eastAsia="Arial"/>
      <w:color w:val="5A5A5A"/>
      <w:spacing w:val="15"/>
    </w:rPr>
  </w:style>
  <w:style w:type="character" w:styleId="Rfrencelgre">
    <w:name w:val="Subtle Reference"/>
    <w:basedOn w:val="Policepardfaut"/>
    <w:rPr>
      <w:smallCaps/>
      <w:color w:val="5A5A5A"/>
    </w:rPr>
  </w:style>
  <w:style w:type="character" w:customStyle="1" w:styleId="CitationintenseCar">
    <w:name w:val="Citation intense Car"/>
    <w:basedOn w:val="Policepardfaut"/>
    <w:rPr>
      <w:i/>
      <w:iCs/>
      <w:color w:val="5B9BD5"/>
      <w:sz w:val="20"/>
    </w:rPr>
  </w:style>
  <w:style w:type="character" w:styleId="Rfrenceintense">
    <w:name w:val="Intense Reference"/>
    <w:basedOn w:val="Policepardfaut"/>
    <w:rPr>
      <w:b/>
      <w:bCs/>
      <w:smallCaps/>
      <w:color w:val="5B9BD5"/>
      <w:spacing w:val="5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CitationHTML">
    <w:name w:val="HTML Cite"/>
    <w:basedOn w:val="Policepardfaut"/>
    <w:rPr>
      <w:i/>
      <w:i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il">
    <w:name w:val="il"/>
    <w:basedOn w:val="Policepardfaut"/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Policepardfaut"/>
    <w:rsid w:val="00AF5051"/>
  </w:style>
  <w:style w:type="character" w:customStyle="1" w:styleId="Titre4Car">
    <w:name w:val="Titre 4 Car"/>
    <w:basedOn w:val="Policepardfaut"/>
    <w:link w:val="Titre4"/>
    <w:uiPriority w:val="9"/>
    <w:rsid w:val="00DD6D97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styleId="Accentuationlgre">
    <w:name w:val="Subtle Emphasis"/>
    <w:basedOn w:val="Policepardfaut"/>
    <w:uiPriority w:val="19"/>
    <w:qFormat/>
    <w:rsid w:val="000E2F42"/>
    <w:rPr>
      <w:i/>
      <w:iCs/>
      <w:color w:val="404040" w:themeColor="text1" w:themeTint="BF"/>
    </w:rPr>
  </w:style>
  <w:style w:type="character" w:styleId="Marquedecommentaire">
    <w:name w:val="annotation reference"/>
    <w:basedOn w:val="Policepardfaut"/>
    <w:uiPriority w:val="99"/>
    <w:rsid w:val="002968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968D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68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2968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968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4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hpad-noyelles-sous-lens.ahnac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ehpad-glycines-lievin.ahnac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siad-lievin.ahnac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pad-delaby-lievin.ahnac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opital-lievin.ahnac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hpad-achicourt.ahnac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hpad-bully-les-mines.ahnac.com/" TargetMode="External"/><Relationship Id="rId14" Type="http://schemas.openxmlformats.org/officeDocument/2006/relationships/hyperlink" Target="http://ehpad-barlin.ahnac.com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Times New Roman"/>
      </a:majorFont>
      <a:minorFont>
        <a:latin typeface="Arial"/>
        <a:ea typeface="Arial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FFE1-DA81-49F9-876F-CBD5C696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1748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Agence Audace</dc:creator>
  <cp:keywords/>
  <dc:description/>
  <cp:lastModifiedBy>Camille Sion</cp:lastModifiedBy>
  <cp:revision>3</cp:revision>
  <cp:lastPrinted>2021-09-09T16:08:00Z</cp:lastPrinted>
  <dcterms:created xsi:type="dcterms:W3CDTF">2021-09-13T15:10:00Z</dcterms:created>
  <dcterms:modified xsi:type="dcterms:W3CDTF">2021-09-14T07:26:00Z</dcterms:modified>
</cp:coreProperties>
</file>